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043AE" w14:textId="69BB8697" w:rsidR="003714DE" w:rsidRPr="000C388B" w:rsidRDefault="003714DE" w:rsidP="000C388B">
      <w:pPr>
        <w:pStyle w:val="CorpoA"/>
        <w:spacing w:line="360" w:lineRule="auto"/>
        <w:jc w:val="center"/>
        <w:rPr>
          <w:rFonts w:ascii="Times" w:hAnsi="Times" w:cs="Times New Roman"/>
          <w:b/>
          <w:bCs/>
          <w:sz w:val="23"/>
          <w:szCs w:val="23"/>
        </w:rPr>
      </w:pPr>
      <w:r w:rsidRPr="000C388B">
        <w:rPr>
          <w:rFonts w:ascii="Times" w:hAnsi="Times" w:cs="Times New Roman"/>
          <w:b/>
          <w:bCs/>
          <w:sz w:val="23"/>
          <w:szCs w:val="23"/>
        </w:rPr>
        <w:t xml:space="preserve">CSAC - </w:t>
      </w:r>
      <w:r w:rsidR="00253181" w:rsidRPr="000C388B">
        <w:rPr>
          <w:rFonts w:ascii="Times" w:hAnsi="Times" w:cs="Times New Roman"/>
          <w:b/>
          <w:bCs/>
          <w:sz w:val="23"/>
          <w:szCs w:val="23"/>
        </w:rPr>
        <w:t>Centro Studi e Archivio della Comunicazione</w:t>
      </w:r>
      <w:r w:rsidR="00253181" w:rsidRPr="000C388B">
        <w:rPr>
          <w:rFonts w:ascii="Times" w:eastAsia="Times" w:hAnsi="Times" w:cs="Times New Roman"/>
          <w:b/>
          <w:bCs/>
          <w:sz w:val="23"/>
          <w:szCs w:val="23"/>
        </w:rPr>
        <w:br/>
      </w:r>
      <w:r w:rsidR="00253181" w:rsidRPr="000C388B">
        <w:rPr>
          <w:rFonts w:ascii="Times" w:hAnsi="Times" w:cs="Times New Roman"/>
          <w:b/>
          <w:bCs/>
          <w:sz w:val="23"/>
          <w:szCs w:val="23"/>
        </w:rPr>
        <w:t>Università di Parma</w:t>
      </w:r>
    </w:p>
    <w:p w14:paraId="013B373C" w14:textId="57C296FE" w:rsidR="003714DE" w:rsidRPr="000C388B" w:rsidRDefault="003714DE" w:rsidP="000C388B">
      <w:pPr>
        <w:pStyle w:val="CorpoA"/>
        <w:spacing w:line="360" w:lineRule="auto"/>
        <w:jc w:val="center"/>
        <w:rPr>
          <w:rFonts w:ascii="Times" w:hAnsi="Times" w:cs="Times New Roman"/>
          <w:bCs/>
          <w:sz w:val="23"/>
          <w:szCs w:val="23"/>
        </w:rPr>
      </w:pPr>
      <w:r w:rsidRPr="000C388B">
        <w:rPr>
          <w:rFonts w:ascii="Times" w:hAnsi="Times" w:cs="Times New Roman"/>
          <w:bCs/>
          <w:sz w:val="23"/>
          <w:szCs w:val="23"/>
        </w:rPr>
        <w:t>in occasione di</w:t>
      </w:r>
    </w:p>
    <w:p w14:paraId="07D3CB32" w14:textId="1ACCDEB7" w:rsidR="003714DE" w:rsidRPr="000C388B" w:rsidRDefault="003714DE" w:rsidP="000C388B">
      <w:pPr>
        <w:pStyle w:val="CorpoA"/>
        <w:spacing w:line="360" w:lineRule="auto"/>
        <w:jc w:val="center"/>
        <w:rPr>
          <w:rFonts w:ascii="Times" w:hAnsi="Times" w:cs="Times New Roman"/>
          <w:b/>
          <w:bCs/>
          <w:sz w:val="23"/>
          <w:szCs w:val="23"/>
        </w:rPr>
      </w:pPr>
      <w:r w:rsidRPr="000C388B">
        <w:rPr>
          <w:rFonts w:ascii="Times" w:hAnsi="Times" w:cs="Times New Roman"/>
          <w:b/>
          <w:bCs/>
          <w:sz w:val="23"/>
          <w:szCs w:val="23"/>
        </w:rPr>
        <w:t>Parma Capitale Italiana della Cultura 2020</w:t>
      </w:r>
      <w:r w:rsidR="005E662A">
        <w:rPr>
          <w:rFonts w:ascii="Times" w:hAnsi="Times" w:cs="Times New Roman"/>
          <w:b/>
          <w:bCs/>
          <w:sz w:val="23"/>
          <w:szCs w:val="23"/>
        </w:rPr>
        <w:t>+21</w:t>
      </w:r>
    </w:p>
    <w:p w14:paraId="47F8AA88" w14:textId="7BF63DAF" w:rsidR="008125B8" w:rsidRPr="000C388B" w:rsidRDefault="000C511B" w:rsidP="000C388B">
      <w:pPr>
        <w:pStyle w:val="CorpoA"/>
        <w:spacing w:line="360" w:lineRule="auto"/>
        <w:jc w:val="center"/>
        <w:rPr>
          <w:rFonts w:ascii="Times" w:hAnsi="Times" w:cs="Times New Roman"/>
          <w:bCs/>
          <w:sz w:val="23"/>
          <w:szCs w:val="23"/>
        </w:rPr>
      </w:pPr>
      <w:r w:rsidRPr="000C388B">
        <w:rPr>
          <w:rFonts w:ascii="Times" w:hAnsi="Times" w:cs="Times New Roman"/>
          <w:bCs/>
          <w:sz w:val="23"/>
          <w:szCs w:val="23"/>
        </w:rPr>
        <w:t>p</w:t>
      </w:r>
      <w:r w:rsidR="000C388B" w:rsidRPr="000C388B">
        <w:rPr>
          <w:rFonts w:ascii="Times" w:hAnsi="Times" w:cs="Times New Roman"/>
          <w:bCs/>
          <w:sz w:val="23"/>
          <w:szCs w:val="23"/>
        </w:rPr>
        <w:t>resenta</w:t>
      </w:r>
    </w:p>
    <w:p w14:paraId="7B72566C" w14:textId="0FC67D32" w:rsidR="002C1A91" w:rsidRPr="000C388B" w:rsidRDefault="00234998" w:rsidP="000C388B">
      <w:pPr>
        <w:pStyle w:val="CorpoA"/>
        <w:spacing w:line="360" w:lineRule="auto"/>
        <w:jc w:val="center"/>
        <w:rPr>
          <w:rFonts w:ascii="Times" w:eastAsia="Times" w:hAnsi="Times" w:cs="Times New Roman"/>
          <w:b/>
          <w:color w:val="000000" w:themeColor="text1"/>
          <w:sz w:val="23"/>
          <w:szCs w:val="23"/>
        </w:rPr>
      </w:pPr>
      <w:r w:rsidRPr="000C388B">
        <w:rPr>
          <w:rFonts w:ascii="Times" w:eastAsia="Times" w:hAnsi="Times" w:cs="Times New Roman"/>
          <w:b/>
          <w:color w:val="000000" w:themeColor="text1"/>
          <w:sz w:val="23"/>
          <w:szCs w:val="23"/>
        </w:rPr>
        <w:t>Luca Vitone</w:t>
      </w:r>
    </w:p>
    <w:p w14:paraId="57622ED8" w14:textId="1F21EB6D" w:rsidR="000C511B" w:rsidRPr="000C388B" w:rsidRDefault="00234998" w:rsidP="000C388B">
      <w:pPr>
        <w:pStyle w:val="CorpoA"/>
        <w:spacing w:line="360" w:lineRule="auto"/>
        <w:jc w:val="center"/>
        <w:rPr>
          <w:rFonts w:ascii="Times" w:hAnsi="Times"/>
          <w:b/>
          <w:i/>
          <w:sz w:val="23"/>
          <w:szCs w:val="23"/>
        </w:rPr>
      </w:pPr>
      <w:r w:rsidRPr="000C388B">
        <w:rPr>
          <w:rFonts w:ascii="Times" w:hAnsi="Times"/>
          <w:b/>
          <w:i/>
          <w:sz w:val="23"/>
          <w:szCs w:val="23"/>
        </w:rPr>
        <w:t>Il Canone</w:t>
      </w:r>
    </w:p>
    <w:p w14:paraId="7C06A960" w14:textId="77777777" w:rsidR="000C511B" w:rsidRPr="000C388B" w:rsidRDefault="000C511B" w:rsidP="000C388B">
      <w:pPr>
        <w:pStyle w:val="CorpoA"/>
        <w:spacing w:line="360" w:lineRule="auto"/>
        <w:jc w:val="center"/>
        <w:rPr>
          <w:rFonts w:ascii="Times" w:hAnsi="Times"/>
          <w:b/>
          <w:i/>
          <w:sz w:val="23"/>
          <w:szCs w:val="23"/>
        </w:rPr>
      </w:pPr>
    </w:p>
    <w:p w14:paraId="0FED4DBA" w14:textId="5FD334AF" w:rsidR="00C972AB" w:rsidRPr="000C388B" w:rsidRDefault="00D8631B" w:rsidP="000C388B">
      <w:pPr>
        <w:pStyle w:val="CorpoA"/>
        <w:spacing w:line="360" w:lineRule="auto"/>
        <w:jc w:val="center"/>
        <w:rPr>
          <w:rFonts w:ascii="Times" w:hAnsi="Times"/>
          <w:b/>
          <w:color w:val="000000" w:themeColor="text1"/>
          <w:sz w:val="23"/>
          <w:szCs w:val="23"/>
        </w:rPr>
      </w:pPr>
      <w:r>
        <w:rPr>
          <w:rFonts w:ascii="Times" w:hAnsi="Times"/>
          <w:b/>
          <w:color w:val="000000" w:themeColor="text1"/>
          <w:sz w:val="23"/>
          <w:szCs w:val="23"/>
        </w:rPr>
        <w:t>6 settembre</w:t>
      </w:r>
      <w:r w:rsidR="00234998" w:rsidRPr="000C388B">
        <w:rPr>
          <w:rFonts w:ascii="Times" w:hAnsi="Times"/>
          <w:b/>
          <w:color w:val="000000" w:themeColor="text1"/>
          <w:sz w:val="23"/>
          <w:szCs w:val="23"/>
        </w:rPr>
        <w:t xml:space="preserve"> – </w:t>
      </w:r>
      <w:r w:rsidR="0012576A">
        <w:rPr>
          <w:rFonts w:ascii="Times" w:hAnsi="Times"/>
          <w:b/>
          <w:color w:val="000000" w:themeColor="text1"/>
          <w:sz w:val="23"/>
          <w:szCs w:val="23"/>
        </w:rPr>
        <w:t>18 ottobre</w:t>
      </w:r>
      <w:r w:rsidR="000C511B" w:rsidRPr="000C388B">
        <w:rPr>
          <w:rFonts w:ascii="Times" w:hAnsi="Times"/>
          <w:b/>
          <w:color w:val="000000" w:themeColor="text1"/>
          <w:sz w:val="23"/>
          <w:szCs w:val="23"/>
        </w:rPr>
        <w:t xml:space="preserve"> 2020</w:t>
      </w:r>
    </w:p>
    <w:p w14:paraId="3E63C09D" w14:textId="77777777" w:rsidR="00253181" w:rsidRPr="000C388B" w:rsidRDefault="00253181" w:rsidP="000C388B">
      <w:pPr>
        <w:pStyle w:val="CorpoA"/>
        <w:spacing w:line="360" w:lineRule="auto"/>
        <w:jc w:val="center"/>
        <w:rPr>
          <w:rFonts w:ascii="Times" w:eastAsia="Times" w:hAnsi="Times" w:cs="Times New Roman"/>
          <w:bCs/>
          <w:sz w:val="23"/>
          <w:szCs w:val="23"/>
        </w:rPr>
      </w:pPr>
      <w:r w:rsidRPr="000C388B">
        <w:rPr>
          <w:rFonts w:ascii="Times" w:hAnsi="Times" w:cs="Times New Roman"/>
          <w:bCs/>
          <w:sz w:val="23"/>
          <w:szCs w:val="23"/>
        </w:rPr>
        <w:t>Abbazia di Valserena</w:t>
      </w:r>
    </w:p>
    <w:p w14:paraId="13E10B73" w14:textId="7DFBCB15" w:rsidR="00253181" w:rsidRPr="000C388B" w:rsidRDefault="003714DE" w:rsidP="000C388B">
      <w:pPr>
        <w:pStyle w:val="CorpoA"/>
        <w:spacing w:line="360" w:lineRule="auto"/>
        <w:jc w:val="center"/>
        <w:rPr>
          <w:rFonts w:ascii="Times" w:eastAsia="Times" w:hAnsi="Times" w:cs="Times New Roman"/>
          <w:bCs/>
          <w:sz w:val="23"/>
          <w:szCs w:val="23"/>
        </w:rPr>
      </w:pPr>
      <w:r w:rsidRPr="000C388B">
        <w:rPr>
          <w:rFonts w:ascii="Times" w:hAnsi="Times" w:cs="Times New Roman"/>
          <w:bCs/>
          <w:sz w:val="23"/>
          <w:szCs w:val="23"/>
        </w:rPr>
        <w:t>Strada Viazza di Paradigna 1, Parma</w:t>
      </w:r>
    </w:p>
    <w:p w14:paraId="0B3FA72E" w14:textId="4088CAAD" w:rsidR="00B87C2E" w:rsidRPr="000C388B" w:rsidRDefault="00B87C2E" w:rsidP="000C388B">
      <w:pPr>
        <w:pStyle w:val="NormaleWeb"/>
        <w:spacing w:line="360" w:lineRule="auto"/>
        <w:jc w:val="both"/>
        <w:rPr>
          <w:rFonts w:ascii="Times" w:hAnsi="Times"/>
          <w:sz w:val="23"/>
          <w:szCs w:val="23"/>
        </w:rPr>
      </w:pPr>
      <w:r w:rsidRPr="000C388B">
        <w:rPr>
          <w:rStyle w:val="Enfasigrassetto"/>
          <w:rFonts w:ascii="Times" w:hAnsi="Times"/>
          <w:sz w:val="23"/>
          <w:szCs w:val="23"/>
        </w:rPr>
        <w:t>Dal 6 settembre al 18 ottobre 2020</w:t>
      </w:r>
      <w:r w:rsidRPr="000C388B">
        <w:rPr>
          <w:rFonts w:ascii="Times" w:hAnsi="Times"/>
          <w:sz w:val="23"/>
          <w:szCs w:val="23"/>
        </w:rPr>
        <w:t xml:space="preserve">, lo </w:t>
      </w:r>
      <w:r w:rsidRPr="000C388B">
        <w:rPr>
          <w:rStyle w:val="Enfasigrassetto"/>
          <w:rFonts w:ascii="Times" w:hAnsi="Times"/>
          <w:sz w:val="23"/>
          <w:szCs w:val="23"/>
        </w:rPr>
        <w:t xml:space="preserve">CSAC – Centro Studi e Archivio della Comunicazione </w:t>
      </w:r>
      <w:r w:rsidRPr="000C388B">
        <w:rPr>
          <w:rFonts w:ascii="Times" w:hAnsi="Times"/>
          <w:sz w:val="23"/>
          <w:szCs w:val="23"/>
        </w:rPr>
        <w:t xml:space="preserve">dell’Università di Parma presenta il </w:t>
      </w:r>
      <w:r w:rsidRPr="000C388B">
        <w:rPr>
          <w:rStyle w:val="Enfasigrassetto"/>
          <w:rFonts w:ascii="Times" w:hAnsi="Times"/>
          <w:sz w:val="23"/>
          <w:szCs w:val="23"/>
        </w:rPr>
        <w:t>secondo appuntamento</w:t>
      </w:r>
      <w:r w:rsidRPr="000C388B">
        <w:rPr>
          <w:rFonts w:ascii="Times" w:hAnsi="Times"/>
          <w:sz w:val="23"/>
          <w:szCs w:val="23"/>
        </w:rPr>
        <w:t xml:space="preserve"> del programma di residenze d’artista </w:t>
      </w:r>
      <w:r w:rsidRPr="000C388B">
        <w:rPr>
          <w:rStyle w:val="Enfasigrassetto"/>
          <w:rFonts w:ascii="Times" w:hAnsi="Times"/>
          <w:i/>
          <w:iCs/>
          <w:sz w:val="23"/>
          <w:szCs w:val="23"/>
        </w:rPr>
        <w:t>Through time: integrità e trasformazione dell’opera</w:t>
      </w:r>
      <w:r w:rsidRPr="000C388B">
        <w:rPr>
          <w:rFonts w:ascii="Times" w:hAnsi="Times"/>
          <w:sz w:val="23"/>
          <w:szCs w:val="23"/>
        </w:rPr>
        <w:t>, realizzato in occasione di Parma Capitale Italiana della Cultura 2020</w:t>
      </w:r>
      <w:r w:rsidR="005E662A">
        <w:rPr>
          <w:rFonts w:ascii="Times" w:hAnsi="Times"/>
          <w:sz w:val="23"/>
          <w:szCs w:val="23"/>
        </w:rPr>
        <w:t>+21</w:t>
      </w:r>
      <w:r w:rsidRPr="000C388B">
        <w:rPr>
          <w:rFonts w:ascii="Times" w:hAnsi="Times"/>
          <w:sz w:val="23"/>
          <w:szCs w:val="23"/>
        </w:rPr>
        <w:t xml:space="preserve">, che vede la partecipazione di </w:t>
      </w:r>
      <w:r w:rsidRPr="000C388B">
        <w:rPr>
          <w:rStyle w:val="Enfasigrassetto"/>
          <w:rFonts w:ascii="Times" w:hAnsi="Times"/>
          <w:sz w:val="23"/>
          <w:szCs w:val="23"/>
        </w:rPr>
        <w:t>Massimo Bartolini</w:t>
      </w:r>
      <w:r w:rsidRPr="000C388B">
        <w:rPr>
          <w:rFonts w:ascii="Times" w:hAnsi="Times"/>
          <w:sz w:val="23"/>
          <w:szCs w:val="23"/>
        </w:rPr>
        <w:t xml:space="preserve">, </w:t>
      </w:r>
      <w:r w:rsidRPr="000C388B">
        <w:rPr>
          <w:rStyle w:val="Enfasigrassetto"/>
          <w:rFonts w:ascii="Times" w:hAnsi="Times"/>
          <w:sz w:val="23"/>
          <w:szCs w:val="23"/>
        </w:rPr>
        <w:t>Luca Vitone</w:t>
      </w:r>
      <w:r w:rsidRPr="000C388B">
        <w:rPr>
          <w:rFonts w:ascii="Times" w:hAnsi="Times"/>
          <w:sz w:val="23"/>
          <w:szCs w:val="23"/>
        </w:rPr>
        <w:t xml:space="preserve"> ed </w:t>
      </w:r>
      <w:r w:rsidRPr="000C388B">
        <w:rPr>
          <w:rStyle w:val="Enfasigrassetto"/>
          <w:rFonts w:ascii="Times" w:hAnsi="Times"/>
          <w:sz w:val="23"/>
          <w:szCs w:val="23"/>
        </w:rPr>
        <w:t>Eva Marisaldi</w:t>
      </w:r>
      <w:r w:rsidRPr="000C388B">
        <w:rPr>
          <w:rFonts w:ascii="Times" w:hAnsi="Times"/>
          <w:sz w:val="23"/>
          <w:szCs w:val="23"/>
        </w:rPr>
        <w:t xml:space="preserve">. </w:t>
      </w:r>
    </w:p>
    <w:p w14:paraId="45FBF19F" w14:textId="3583B2A4" w:rsidR="00B87C2E" w:rsidRPr="000C388B" w:rsidRDefault="00B87C2E" w:rsidP="000C388B">
      <w:pPr>
        <w:pStyle w:val="NormaleWeb"/>
        <w:spacing w:line="360" w:lineRule="auto"/>
        <w:jc w:val="both"/>
        <w:rPr>
          <w:rFonts w:ascii="Times" w:hAnsi="Times"/>
          <w:sz w:val="23"/>
          <w:szCs w:val="23"/>
        </w:rPr>
      </w:pPr>
      <w:r w:rsidRPr="000C388B">
        <w:rPr>
          <w:rFonts w:ascii="Times" w:hAnsi="Times"/>
          <w:sz w:val="23"/>
          <w:szCs w:val="23"/>
        </w:rPr>
        <w:t>L’</w:t>
      </w:r>
      <w:r w:rsidRPr="000C388B">
        <w:rPr>
          <w:rStyle w:val="Enfasigrassetto"/>
          <w:rFonts w:ascii="Times" w:hAnsi="Times"/>
          <w:sz w:val="23"/>
          <w:szCs w:val="23"/>
        </w:rPr>
        <w:t>Archivio-Museo CSAC</w:t>
      </w:r>
      <w:r w:rsidRPr="000C388B">
        <w:rPr>
          <w:rFonts w:ascii="Times" w:hAnsi="Times"/>
          <w:sz w:val="23"/>
          <w:szCs w:val="23"/>
        </w:rPr>
        <w:t xml:space="preserve"> conserva a partire dal 1968 </w:t>
      </w:r>
      <w:r w:rsidRPr="000C388B">
        <w:rPr>
          <w:rStyle w:val="Enfasigrassetto"/>
          <w:rFonts w:ascii="Times" w:hAnsi="Times"/>
          <w:sz w:val="23"/>
          <w:szCs w:val="23"/>
        </w:rPr>
        <w:t>oltre 12 milioni di pezzi</w:t>
      </w:r>
      <w:r w:rsidRPr="000C388B">
        <w:rPr>
          <w:rFonts w:ascii="Times" w:hAnsi="Times"/>
          <w:sz w:val="23"/>
          <w:szCs w:val="23"/>
        </w:rPr>
        <w:t xml:space="preserve"> suddivisi in cinque sezioni: </w:t>
      </w:r>
      <w:r w:rsidRPr="000C388B">
        <w:rPr>
          <w:rStyle w:val="Enfasigrassetto"/>
          <w:rFonts w:ascii="Times" w:hAnsi="Times"/>
          <w:sz w:val="23"/>
          <w:szCs w:val="23"/>
        </w:rPr>
        <w:t>Arte, Fotografia, Media, Progetto e Spettacolo</w:t>
      </w:r>
      <w:r w:rsidRPr="000C388B">
        <w:rPr>
          <w:rFonts w:ascii="Times" w:hAnsi="Times"/>
          <w:sz w:val="23"/>
          <w:szCs w:val="23"/>
        </w:rPr>
        <w:t xml:space="preserve">. Dopo Massimo Bartolini, che il 16 febbraio scorso ha inaugurato l’installazione </w:t>
      </w:r>
      <w:r w:rsidRPr="000C388B">
        <w:rPr>
          <w:rStyle w:val="Enfasicorsivo"/>
          <w:rFonts w:ascii="Times" w:hAnsi="Times"/>
          <w:sz w:val="23"/>
          <w:szCs w:val="23"/>
        </w:rPr>
        <w:t>On</w:t>
      </w:r>
      <w:r w:rsidR="00F14059">
        <w:rPr>
          <w:rStyle w:val="Enfasicorsivo"/>
          <w:rFonts w:ascii="Times" w:hAnsi="Times"/>
          <w:sz w:val="23"/>
          <w:szCs w:val="23"/>
        </w:rPr>
        <w:t xml:space="preserve"> Identikit</w:t>
      </w:r>
      <w:r w:rsidRPr="000C388B">
        <w:rPr>
          <w:rFonts w:ascii="Times" w:hAnsi="Times"/>
          <w:sz w:val="23"/>
          <w:szCs w:val="23"/>
        </w:rPr>
        <w:t xml:space="preserve">, a confrontarsi con questo patrimonio preziosissimo sarà </w:t>
      </w:r>
      <w:r w:rsidRPr="000C388B">
        <w:rPr>
          <w:rStyle w:val="Enfasigrassetto"/>
          <w:rFonts w:ascii="Times" w:hAnsi="Times"/>
          <w:sz w:val="23"/>
          <w:szCs w:val="23"/>
        </w:rPr>
        <w:t>Luca Vitone</w:t>
      </w:r>
      <w:r w:rsidRPr="000C388B">
        <w:rPr>
          <w:rFonts w:ascii="Times" w:hAnsi="Times"/>
          <w:sz w:val="23"/>
          <w:szCs w:val="23"/>
        </w:rPr>
        <w:t xml:space="preserve">, protagonista di una residenza presso lo CSAC nel 2017 nell’ambito del progetto </w:t>
      </w:r>
      <w:r w:rsidRPr="000C388B">
        <w:rPr>
          <w:rStyle w:val="Enfasicorsivo"/>
          <w:rFonts w:ascii="Times" w:hAnsi="Times"/>
          <w:sz w:val="23"/>
          <w:szCs w:val="23"/>
        </w:rPr>
        <w:t>#GrandTourists</w:t>
      </w:r>
      <w:r w:rsidRPr="000C388B">
        <w:rPr>
          <w:rFonts w:ascii="Times" w:hAnsi="Times"/>
          <w:sz w:val="23"/>
          <w:szCs w:val="23"/>
        </w:rPr>
        <w:t xml:space="preserve">. In quell’occasione, </w:t>
      </w:r>
      <w:r w:rsidRPr="000C388B">
        <w:rPr>
          <w:rStyle w:val="Enfasigrassetto"/>
          <w:rFonts w:ascii="Times" w:hAnsi="Times"/>
          <w:sz w:val="23"/>
          <w:szCs w:val="23"/>
        </w:rPr>
        <w:t>Luca Vitone</w:t>
      </w:r>
      <w:r w:rsidRPr="000C388B">
        <w:rPr>
          <w:rFonts w:ascii="Times" w:hAnsi="Times"/>
          <w:sz w:val="23"/>
          <w:szCs w:val="23"/>
        </w:rPr>
        <w:t xml:space="preserve"> aveva potuto letteralmente immergersi negli archivi e nelle collezioni CSAC, confrontandosi al tempo stesso con la città di Parma e una rete di altri archivi e musei.</w:t>
      </w:r>
    </w:p>
    <w:p w14:paraId="2AA455F2" w14:textId="0C1F7341" w:rsidR="00B87C2E" w:rsidRPr="000C388B" w:rsidRDefault="00B87C2E" w:rsidP="000C388B">
      <w:pPr>
        <w:pStyle w:val="NormaleWeb"/>
        <w:spacing w:line="360" w:lineRule="auto"/>
        <w:jc w:val="both"/>
        <w:rPr>
          <w:rFonts w:ascii="Times" w:hAnsi="Times"/>
          <w:sz w:val="23"/>
          <w:szCs w:val="23"/>
        </w:rPr>
      </w:pPr>
      <w:r w:rsidRPr="000C388B">
        <w:rPr>
          <w:rFonts w:ascii="Times" w:hAnsi="Times"/>
          <w:sz w:val="23"/>
          <w:szCs w:val="23"/>
        </w:rPr>
        <w:t xml:space="preserve">Vitone, artista che da sempre lavora sull’idea di luogo, produzione culturale e memoria, propone nell’ambito di </w:t>
      </w:r>
      <w:r w:rsidRPr="000C388B">
        <w:rPr>
          <w:rStyle w:val="Enfasicorsivo"/>
          <w:rFonts w:ascii="Times" w:hAnsi="Times"/>
          <w:sz w:val="23"/>
          <w:szCs w:val="23"/>
        </w:rPr>
        <w:t>Through time</w:t>
      </w:r>
      <w:r w:rsidRPr="000C388B">
        <w:rPr>
          <w:rFonts w:ascii="Times" w:hAnsi="Times"/>
          <w:sz w:val="23"/>
          <w:szCs w:val="23"/>
        </w:rPr>
        <w:t xml:space="preserve"> l’esito espositivo di quella residenza: </w:t>
      </w:r>
      <w:r w:rsidRPr="000C388B">
        <w:rPr>
          <w:rStyle w:val="Enfasicorsivo"/>
          <w:rFonts w:ascii="Times" w:hAnsi="Times"/>
          <w:b/>
          <w:bCs/>
          <w:sz w:val="23"/>
          <w:szCs w:val="23"/>
        </w:rPr>
        <w:t>Il Canone</w:t>
      </w:r>
      <w:r w:rsidRPr="000C388B">
        <w:rPr>
          <w:rFonts w:ascii="Times" w:hAnsi="Times"/>
          <w:sz w:val="23"/>
          <w:szCs w:val="23"/>
        </w:rPr>
        <w:t xml:space="preserve">, un omaggio al concetto stesso di archivio a partire dal </w:t>
      </w:r>
      <w:r w:rsidRPr="000C388B">
        <w:rPr>
          <w:rStyle w:val="Enfasigrassetto"/>
          <w:rFonts w:ascii="Times" w:hAnsi="Times"/>
          <w:sz w:val="23"/>
          <w:szCs w:val="23"/>
        </w:rPr>
        <w:t>furgone</w:t>
      </w:r>
      <w:r w:rsidRPr="000C388B">
        <w:rPr>
          <w:rFonts w:ascii="Times" w:hAnsi="Times"/>
          <w:sz w:val="23"/>
          <w:szCs w:val="23"/>
        </w:rPr>
        <w:t xml:space="preserve"> utilizzato fino all’inizio degli anni 2000 dallo CSAC per il trasporto e l’acquisizione delle opere e degli archivi. Il mezzo di trasporto – metafora dell’azione del prelevare e dell’agire per la raccolta e la costruzione dell’archivio – sarà allestito nell’imponente navata centrale della Chiesa abbaziale, seguito da una</w:t>
      </w:r>
      <w:r w:rsidRPr="000C388B">
        <w:rPr>
          <w:rStyle w:val="Enfasigrassetto"/>
          <w:rFonts w:ascii="Times" w:hAnsi="Times"/>
          <w:sz w:val="23"/>
          <w:szCs w:val="23"/>
        </w:rPr>
        <w:t xml:space="preserve"> lunga “parata” di lavori e progetti</w:t>
      </w:r>
      <w:r w:rsidRPr="000C388B">
        <w:rPr>
          <w:rFonts w:ascii="Times" w:hAnsi="Times"/>
          <w:sz w:val="23"/>
          <w:szCs w:val="23"/>
        </w:rPr>
        <w:t xml:space="preserve"> che rappresentano un ampio spettro della ricerca artistico-culturale italiana del Novecento, selezionati dall’artista con un criterio del tutto personale, quasi a ricostruire immaginari legami tra le opere conservate allo CSAC e le proprie vicende biografiche. </w:t>
      </w:r>
    </w:p>
    <w:p w14:paraId="7D81FCF4" w14:textId="77777777" w:rsidR="00B87C2E" w:rsidRPr="000C388B" w:rsidRDefault="00B87C2E" w:rsidP="000C388B">
      <w:pPr>
        <w:pStyle w:val="NormaleWeb"/>
        <w:spacing w:line="360" w:lineRule="auto"/>
        <w:jc w:val="both"/>
        <w:rPr>
          <w:rFonts w:ascii="Times" w:hAnsi="Times"/>
          <w:sz w:val="23"/>
          <w:szCs w:val="23"/>
        </w:rPr>
      </w:pPr>
      <w:r w:rsidRPr="000C388B">
        <w:rPr>
          <w:rFonts w:ascii="Times" w:hAnsi="Times"/>
          <w:sz w:val="23"/>
          <w:szCs w:val="23"/>
        </w:rPr>
        <w:t>Per l’artista, “</w:t>
      </w:r>
      <w:r w:rsidRPr="000C388B">
        <w:rPr>
          <w:rStyle w:val="Enfasicorsivo"/>
          <w:rFonts w:ascii="Times" w:hAnsi="Times"/>
          <w:sz w:val="23"/>
          <w:szCs w:val="23"/>
        </w:rPr>
        <w:t xml:space="preserve">entrare nell’archivio del CSAC è come immergersi in un mare tropicale, di quelli noti per lo snorkeling. Impossibile non rimanerne affascinati, anche se non si riconoscono i pesci si è frastornati </w:t>
      </w:r>
      <w:r w:rsidRPr="000C388B">
        <w:rPr>
          <w:rStyle w:val="Enfasicorsivo"/>
          <w:rFonts w:ascii="Times" w:hAnsi="Times"/>
          <w:sz w:val="23"/>
          <w:szCs w:val="23"/>
        </w:rPr>
        <w:lastRenderedPageBreak/>
        <w:t xml:space="preserve">dai colori, dalle forme e soprattutto dalla quantità di animali da osservare. </w:t>
      </w:r>
      <w:r w:rsidRPr="000C388B">
        <w:rPr>
          <w:rFonts w:ascii="Times" w:hAnsi="Times"/>
          <w:sz w:val="23"/>
          <w:szCs w:val="23"/>
        </w:rPr>
        <w:t xml:space="preserve">[…] </w:t>
      </w:r>
      <w:r w:rsidRPr="000C388B">
        <w:rPr>
          <w:rStyle w:val="Enfasicorsivo"/>
          <w:rFonts w:ascii="Times" w:hAnsi="Times"/>
          <w:sz w:val="23"/>
          <w:szCs w:val="23"/>
        </w:rPr>
        <w:t>Ma c’era una cosa che mi tornava sempre alla mente: un furgone bianco, parcheggiato nell’angolo più lontano del piazzale, come fosse abbandonato, stava lì con la sua scritta sulla portiera ‘Università di Parma’ a testimoniare il suo ruolo passato</w:t>
      </w:r>
      <w:r w:rsidRPr="000C388B">
        <w:rPr>
          <w:rFonts w:ascii="Times" w:hAnsi="Times"/>
          <w:sz w:val="23"/>
          <w:szCs w:val="23"/>
        </w:rPr>
        <w:t>”.</w:t>
      </w:r>
    </w:p>
    <w:p w14:paraId="0EAF3853" w14:textId="5878EA48" w:rsidR="00B87C2E" w:rsidRPr="003272D5" w:rsidRDefault="00B87C2E" w:rsidP="000C388B">
      <w:pPr>
        <w:pStyle w:val="NormaleWeb"/>
        <w:spacing w:line="360" w:lineRule="auto"/>
        <w:jc w:val="both"/>
        <w:rPr>
          <w:rFonts w:ascii="Times" w:hAnsi="Times"/>
          <w:b/>
          <w:bCs/>
          <w:sz w:val="23"/>
          <w:szCs w:val="23"/>
        </w:rPr>
      </w:pPr>
      <w:r w:rsidRPr="000C388B">
        <w:rPr>
          <w:rFonts w:ascii="Times" w:hAnsi="Times"/>
          <w:sz w:val="23"/>
          <w:szCs w:val="23"/>
        </w:rPr>
        <w:t xml:space="preserve">Nella visione di Luca Vitone il furgone rimanda concettualmente all’opera </w:t>
      </w:r>
      <w:r w:rsidRPr="000C388B">
        <w:rPr>
          <w:rStyle w:val="Enfasicorsivo"/>
          <w:rFonts w:ascii="Times" w:hAnsi="Times"/>
          <w:sz w:val="23"/>
          <w:szCs w:val="23"/>
        </w:rPr>
        <w:t>Das Rudel</w:t>
      </w:r>
      <w:r w:rsidRPr="000C388B">
        <w:rPr>
          <w:rFonts w:ascii="Times" w:hAnsi="Times"/>
          <w:sz w:val="23"/>
          <w:szCs w:val="23"/>
        </w:rPr>
        <w:t xml:space="preserve"> di Joseph Beuys del 1969, in cui 24 slitte in legno fuoriescono da un vecchio furgoncino Volkswagen. Come per Beuys, anche in questo caso, le </w:t>
      </w:r>
      <w:r w:rsidRPr="000C388B">
        <w:rPr>
          <w:rStyle w:val="Enfasigrassetto"/>
          <w:rFonts w:ascii="Times" w:hAnsi="Times"/>
          <w:sz w:val="23"/>
          <w:szCs w:val="23"/>
        </w:rPr>
        <w:t>24 opere e oggetti</w:t>
      </w:r>
      <w:r w:rsidRPr="000C388B">
        <w:rPr>
          <w:rFonts w:ascii="Times" w:hAnsi="Times"/>
          <w:sz w:val="23"/>
          <w:szCs w:val="23"/>
        </w:rPr>
        <w:t xml:space="preserve"> che il furgone dell’Università di Parma lascia dietro di sè sono collegate a episodi autobiografici dell’artista oppure ad autori che hanno profondamente segnato la sua crescita artistica, riscoperti all’interno degli archivi CSAC. Tra questi figurano </w:t>
      </w:r>
      <w:r w:rsidRPr="000C388B">
        <w:rPr>
          <w:rStyle w:val="Enfasigrassetto"/>
          <w:rFonts w:ascii="Times" w:hAnsi="Times"/>
          <w:sz w:val="23"/>
          <w:szCs w:val="23"/>
        </w:rPr>
        <w:t>Ugo Mulas, Alighiero Boetti, Gianni Colombo, Lucio Fontana, Mario Schifano, Mario Nigro, Pietro Consagra, Alberto Rosselli, Afro Basaldella, Luigi Ghirri, Erber</w:t>
      </w:r>
      <w:r w:rsidR="004A6297">
        <w:rPr>
          <w:rStyle w:val="Enfasigrassetto"/>
          <w:rFonts w:ascii="Times" w:hAnsi="Times"/>
          <w:sz w:val="23"/>
          <w:szCs w:val="23"/>
        </w:rPr>
        <w:t>to Carboni, Archizoom Associati</w:t>
      </w:r>
      <w:r w:rsidRPr="000C388B">
        <w:rPr>
          <w:rStyle w:val="Enfasigrassetto"/>
          <w:rFonts w:ascii="Times" w:hAnsi="Times"/>
          <w:sz w:val="23"/>
          <w:szCs w:val="23"/>
        </w:rPr>
        <w:t>, Walter Albini, Giosetta Fioroni, Michelangelo Pistoletto, Maddalena Dimt, Franco Albini, Danilo Donati/Sarto</w:t>
      </w:r>
      <w:r w:rsidR="003272D5">
        <w:rPr>
          <w:rStyle w:val="Enfasigrassetto"/>
          <w:rFonts w:ascii="Times" w:hAnsi="Times"/>
          <w:sz w:val="23"/>
          <w:szCs w:val="23"/>
        </w:rPr>
        <w:t xml:space="preserve">ria Farani, </w:t>
      </w:r>
      <w:r w:rsidR="003272D5" w:rsidRPr="003272D5">
        <w:rPr>
          <w:rFonts w:ascii="Times" w:eastAsia="Times New Roman" w:hAnsi="Times"/>
          <w:b/>
          <w:color w:val="000000"/>
          <w:sz w:val="22"/>
          <w:szCs w:val="22"/>
        </w:rPr>
        <w:t>Sottsass Associati/Ettore Sottsass jr</w:t>
      </w:r>
      <w:r w:rsidR="003272D5">
        <w:rPr>
          <w:rFonts w:ascii="Times" w:hAnsi="Times"/>
          <w:b/>
          <w:bCs/>
          <w:sz w:val="23"/>
          <w:szCs w:val="23"/>
        </w:rPr>
        <w:t xml:space="preserve">, </w:t>
      </w:r>
      <w:bookmarkStart w:id="0" w:name="_GoBack"/>
      <w:bookmarkEnd w:id="0"/>
      <w:r w:rsidRPr="000C388B">
        <w:rPr>
          <w:rStyle w:val="Enfasigrassetto"/>
          <w:rFonts w:ascii="Times" w:hAnsi="Times"/>
          <w:sz w:val="23"/>
          <w:szCs w:val="23"/>
        </w:rPr>
        <w:t>Andrea Branzi,</w:t>
      </w:r>
      <w:r w:rsidRPr="000C388B">
        <w:rPr>
          <w:rFonts w:ascii="Times" w:hAnsi="Times"/>
          <w:sz w:val="23"/>
          <w:szCs w:val="23"/>
        </w:rPr>
        <w:t xml:space="preserve"> la rivista satirica </w:t>
      </w:r>
      <w:r w:rsidRPr="000C388B">
        <w:rPr>
          <w:rStyle w:val="Enfasigrassetto"/>
          <w:rFonts w:ascii="Times" w:hAnsi="Times"/>
          <w:sz w:val="23"/>
          <w:szCs w:val="23"/>
        </w:rPr>
        <w:t>“Il Male”</w:t>
      </w:r>
      <w:r w:rsidRPr="000C388B">
        <w:rPr>
          <w:rFonts w:ascii="Times" w:hAnsi="Times"/>
          <w:sz w:val="23"/>
          <w:szCs w:val="23"/>
        </w:rPr>
        <w:t xml:space="preserve"> e persino un anonimo, autore di un’imitazione di una lampada di Vico Magistretti.</w:t>
      </w:r>
    </w:p>
    <w:p w14:paraId="59414E39" w14:textId="3A334B50" w:rsidR="00B87C2E" w:rsidRDefault="00B87C2E" w:rsidP="000C388B">
      <w:pPr>
        <w:pStyle w:val="NormaleWeb"/>
        <w:spacing w:line="360" w:lineRule="auto"/>
        <w:jc w:val="both"/>
        <w:rPr>
          <w:rFonts w:ascii="Times" w:hAnsi="Times"/>
          <w:sz w:val="23"/>
          <w:szCs w:val="23"/>
        </w:rPr>
      </w:pPr>
      <w:r w:rsidRPr="000C388B">
        <w:rPr>
          <w:rFonts w:ascii="Times" w:hAnsi="Times"/>
          <w:sz w:val="23"/>
          <w:szCs w:val="23"/>
        </w:rPr>
        <w:t xml:space="preserve">Nell’abside della Chiesa sarà infine allestito il </w:t>
      </w:r>
      <w:r w:rsidRPr="000C388B">
        <w:rPr>
          <w:rStyle w:val="Enfasigrassetto"/>
          <w:rFonts w:ascii="Times" w:hAnsi="Times"/>
          <w:sz w:val="23"/>
          <w:szCs w:val="23"/>
        </w:rPr>
        <w:t>monocromo</w:t>
      </w:r>
      <w:r w:rsidRPr="000C388B">
        <w:rPr>
          <w:rFonts w:ascii="Times" w:hAnsi="Times"/>
          <w:sz w:val="23"/>
          <w:szCs w:val="23"/>
        </w:rPr>
        <w:t xml:space="preserve"> intitolato </w:t>
      </w:r>
      <w:r w:rsidRPr="000C388B">
        <w:rPr>
          <w:rStyle w:val="Enfasicorsivo"/>
          <w:rFonts w:ascii="Times" w:hAnsi="Times"/>
          <w:b/>
          <w:bCs/>
          <w:sz w:val="23"/>
          <w:szCs w:val="23"/>
        </w:rPr>
        <w:t xml:space="preserve">Stanze (CSAC, Parma) </w:t>
      </w:r>
      <w:r w:rsidRPr="000C388B">
        <w:rPr>
          <w:rFonts w:ascii="Times" w:hAnsi="Times"/>
          <w:sz w:val="23"/>
          <w:szCs w:val="23"/>
        </w:rPr>
        <w:t>eseguito dallo stesso Vitone con le polveri dello CSAC nel 2017, in occasione della sua residenza, e successivamente donato al centro.</w:t>
      </w:r>
    </w:p>
    <w:p w14:paraId="4B620EBA" w14:textId="648D087C" w:rsidR="00355FE2" w:rsidRPr="00355FE2" w:rsidRDefault="00355FE2" w:rsidP="000C388B">
      <w:pPr>
        <w:pStyle w:val="NormaleWeb"/>
        <w:spacing w:line="360" w:lineRule="auto"/>
        <w:jc w:val="both"/>
        <w:rPr>
          <w:rFonts w:ascii="Times" w:hAnsi="Times"/>
          <w:sz w:val="23"/>
          <w:szCs w:val="23"/>
        </w:rPr>
      </w:pPr>
      <w:r w:rsidRPr="00355FE2">
        <w:rPr>
          <w:rFonts w:eastAsia="Times New Roman"/>
          <w:sz w:val="23"/>
          <w:szCs w:val="23"/>
        </w:rPr>
        <w:t>Accompagna la mostra, la pubblicazione </w:t>
      </w:r>
      <w:r w:rsidRPr="00355FE2">
        <w:rPr>
          <w:rStyle w:val="Enfasicorsivo"/>
          <w:rFonts w:eastAsia="Times New Roman"/>
          <w:b/>
          <w:bCs/>
          <w:sz w:val="23"/>
          <w:szCs w:val="23"/>
        </w:rPr>
        <w:t>Luca Vitone. Il Canone</w:t>
      </w:r>
      <w:r w:rsidRPr="00355FE2">
        <w:rPr>
          <w:rFonts w:eastAsia="Times New Roman"/>
          <w:sz w:val="23"/>
          <w:szCs w:val="23"/>
        </w:rPr>
        <w:t xml:space="preserve"> (All Around Art, 2020, euro 20) con testi di </w:t>
      </w:r>
      <w:r w:rsidR="0068699E" w:rsidRPr="00355FE2">
        <w:rPr>
          <w:rFonts w:eastAsia="Times New Roman"/>
          <w:sz w:val="23"/>
          <w:szCs w:val="23"/>
        </w:rPr>
        <w:t>Marco Scotti</w:t>
      </w:r>
      <w:r w:rsidR="0068699E">
        <w:rPr>
          <w:rFonts w:eastAsia="Times New Roman"/>
          <w:sz w:val="23"/>
          <w:szCs w:val="23"/>
        </w:rPr>
        <w:t>,</w:t>
      </w:r>
      <w:r w:rsidR="0068699E" w:rsidRPr="00355FE2">
        <w:rPr>
          <w:rFonts w:eastAsia="Times New Roman"/>
          <w:sz w:val="23"/>
          <w:szCs w:val="23"/>
        </w:rPr>
        <w:t xml:space="preserve"> </w:t>
      </w:r>
      <w:r w:rsidRPr="00355FE2">
        <w:rPr>
          <w:rFonts w:eastAsia="Times New Roman"/>
          <w:sz w:val="23"/>
          <w:szCs w:val="23"/>
        </w:rPr>
        <w:t xml:space="preserve">Luca Vitone, </w:t>
      </w:r>
      <w:r w:rsidR="0068699E" w:rsidRPr="00355FE2">
        <w:rPr>
          <w:rFonts w:eastAsia="Times New Roman"/>
          <w:sz w:val="23"/>
          <w:szCs w:val="23"/>
        </w:rPr>
        <w:t>Francesca Zanella</w:t>
      </w:r>
      <w:r w:rsidR="0068699E">
        <w:rPr>
          <w:rFonts w:eastAsia="Times New Roman"/>
          <w:sz w:val="23"/>
          <w:szCs w:val="23"/>
        </w:rPr>
        <w:t xml:space="preserve"> e</w:t>
      </w:r>
      <w:r w:rsidR="0068699E" w:rsidRPr="00355FE2">
        <w:rPr>
          <w:rFonts w:eastAsia="Times New Roman"/>
          <w:sz w:val="23"/>
          <w:szCs w:val="23"/>
        </w:rPr>
        <w:t xml:space="preserve"> </w:t>
      </w:r>
      <w:r w:rsidR="0068699E">
        <w:rPr>
          <w:rFonts w:eastAsia="Times New Roman"/>
          <w:sz w:val="23"/>
          <w:szCs w:val="23"/>
        </w:rPr>
        <w:t>Stefania Zuliani</w:t>
      </w:r>
      <w:r w:rsidRPr="00355FE2">
        <w:rPr>
          <w:rFonts w:eastAsia="Times New Roman"/>
          <w:sz w:val="23"/>
          <w:szCs w:val="23"/>
        </w:rPr>
        <w:t>. </w:t>
      </w:r>
    </w:p>
    <w:p w14:paraId="2A0AB9BD" w14:textId="77777777" w:rsidR="009D1890" w:rsidRDefault="00B87C2E" w:rsidP="009D1890">
      <w:pPr>
        <w:pStyle w:val="NormaleWeb"/>
        <w:spacing w:line="360" w:lineRule="auto"/>
        <w:jc w:val="both"/>
        <w:rPr>
          <w:rFonts w:ascii="Times" w:hAnsi="Times"/>
          <w:sz w:val="23"/>
          <w:szCs w:val="23"/>
        </w:rPr>
      </w:pPr>
      <w:r w:rsidRPr="000C388B">
        <w:rPr>
          <w:rStyle w:val="Enfasigrassetto"/>
          <w:rFonts w:ascii="Times" w:hAnsi="Times"/>
          <w:sz w:val="23"/>
          <w:szCs w:val="23"/>
        </w:rPr>
        <w:t>Luca Vitone</w:t>
      </w:r>
      <w:r w:rsidRPr="000C388B">
        <w:rPr>
          <w:rFonts w:ascii="Times" w:hAnsi="Times"/>
          <w:sz w:val="23"/>
          <w:szCs w:val="23"/>
        </w:rPr>
        <w:t xml:space="preserve"> nasce a Genova nel 1964. A partire dagli anni Novanta, partecipa a importanti collettive nazionali e internazionali e dal 1994 collabora continuativamente con la Ga</w:t>
      </w:r>
      <w:r w:rsidR="006E5567" w:rsidRPr="000C388B">
        <w:rPr>
          <w:rFonts w:ascii="Times" w:hAnsi="Times"/>
          <w:sz w:val="23"/>
          <w:szCs w:val="23"/>
        </w:rPr>
        <w:t>lleria Nagel Draxler, a Colonia,</w:t>
      </w:r>
      <w:r w:rsidRPr="000C388B">
        <w:rPr>
          <w:rFonts w:ascii="Times" w:hAnsi="Times"/>
          <w:sz w:val="23"/>
          <w:szCs w:val="23"/>
        </w:rPr>
        <w:t xml:space="preserve"> Berlino</w:t>
      </w:r>
      <w:r w:rsidR="006E5567" w:rsidRPr="000C388B">
        <w:rPr>
          <w:rFonts w:ascii="Times" w:hAnsi="Times"/>
          <w:sz w:val="23"/>
          <w:szCs w:val="23"/>
        </w:rPr>
        <w:t xml:space="preserve"> e Monaco</w:t>
      </w:r>
      <w:r w:rsidRPr="000C388B">
        <w:rPr>
          <w:rFonts w:ascii="Times" w:hAnsi="Times"/>
          <w:sz w:val="23"/>
          <w:szCs w:val="23"/>
        </w:rPr>
        <w:t xml:space="preserve">. Nel 2000 espone al P.S.1 di New York e presenta al Palazzo delle Esposizioni di Roma </w:t>
      </w:r>
      <w:r w:rsidRPr="000C388B">
        <w:rPr>
          <w:rStyle w:val="Enfasicorsivo"/>
          <w:rFonts w:ascii="Times" w:hAnsi="Times"/>
          <w:sz w:val="23"/>
          <w:szCs w:val="23"/>
        </w:rPr>
        <w:t>Stundàiu</w:t>
      </w:r>
      <w:r w:rsidRPr="000C388B">
        <w:rPr>
          <w:rFonts w:ascii="Times" w:hAnsi="Times"/>
          <w:sz w:val="23"/>
          <w:szCs w:val="23"/>
        </w:rPr>
        <w:t xml:space="preserve">, mostra-omaggio alla sua città natale Genova. Al 2006 risale la sua prima retrospettiva itinerante </w:t>
      </w:r>
      <w:r w:rsidRPr="000C388B">
        <w:rPr>
          <w:rStyle w:val="Enfasicorsivo"/>
          <w:rFonts w:ascii="Times" w:hAnsi="Times"/>
          <w:sz w:val="23"/>
          <w:szCs w:val="23"/>
        </w:rPr>
        <w:t>Luca Vitone. Ovunque a casa propria. Überall zu Hause</w:t>
      </w:r>
      <w:r w:rsidRPr="000C388B">
        <w:rPr>
          <w:rFonts w:ascii="Times" w:hAnsi="Times"/>
          <w:sz w:val="23"/>
          <w:szCs w:val="23"/>
        </w:rPr>
        <w:t xml:space="preserve"> presentata al Casino Luxenbourg, poi nel 2007 all’O.K. Centrum di Linz e infine nel 2008 alla Galleria d’Arte Moderna e Contemporanea di Bergamo. Il 2010 è l’anno d’inizio della collaborazione con la Galleria Pinksummer di Genova e la Galleria Michel Rein di Parigi e Bruxelles. Nel 2012 tiene due importanti personali: </w:t>
      </w:r>
      <w:r w:rsidRPr="000C388B">
        <w:rPr>
          <w:rStyle w:val="Enfasicorsivo"/>
          <w:rFonts w:ascii="Times" w:hAnsi="Times"/>
          <w:sz w:val="23"/>
          <w:szCs w:val="23"/>
        </w:rPr>
        <w:t>Monocromo Variationen</w:t>
      </w:r>
      <w:r w:rsidRPr="000C388B">
        <w:rPr>
          <w:rFonts w:ascii="Times" w:hAnsi="Times"/>
          <w:sz w:val="23"/>
          <w:szCs w:val="23"/>
        </w:rPr>
        <w:t xml:space="preserve"> al Museion di Bolzano e </w:t>
      </w:r>
      <w:r w:rsidRPr="000C388B">
        <w:rPr>
          <w:rStyle w:val="Enfasicorsivo"/>
          <w:rFonts w:ascii="Times" w:hAnsi="Times"/>
          <w:sz w:val="23"/>
          <w:szCs w:val="23"/>
        </w:rPr>
        <w:t>Natura morta con paesaggi e strumenti musicali</w:t>
      </w:r>
      <w:r w:rsidRPr="000C388B">
        <w:rPr>
          <w:rFonts w:ascii="Times" w:hAnsi="Times"/>
          <w:sz w:val="23"/>
          <w:szCs w:val="23"/>
        </w:rPr>
        <w:t xml:space="preserve"> alla Fondazione Brodbeck di Catania. Nel 2013 ritorna alla Biennale di Venezia, dopo una prima partecipazione nel 2003 e il rifiuto del 2011, esponendo per l’eternità al Padiglione Italia nella mostra </w:t>
      </w:r>
      <w:r w:rsidRPr="000C388B">
        <w:rPr>
          <w:rStyle w:val="Enfasicorsivo"/>
          <w:rFonts w:ascii="Times" w:hAnsi="Times"/>
          <w:sz w:val="23"/>
          <w:szCs w:val="23"/>
        </w:rPr>
        <w:t>Vice Versa</w:t>
      </w:r>
      <w:r w:rsidRPr="000C388B">
        <w:rPr>
          <w:rFonts w:ascii="Times" w:hAnsi="Times"/>
          <w:sz w:val="23"/>
          <w:szCs w:val="23"/>
        </w:rPr>
        <w:t xml:space="preserve"> curata da Bartolomeo Pietromarchi. Nel 2017 il Pac di Milano gli dedica un’ampia retrospettiva. Attualmente è in corso fino al 15 marzo 2020 al Centro Pecci di Prato il suo progetto </w:t>
      </w:r>
      <w:r w:rsidRPr="000C388B">
        <w:rPr>
          <w:rStyle w:val="Enfasicorsivo"/>
          <w:rFonts w:ascii="Times" w:hAnsi="Times"/>
          <w:sz w:val="23"/>
          <w:szCs w:val="23"/>
        </w:rPr>
        <w:lastRenderedPageBreak/>
        <w:t>Romanistan</w:t>
      </w:r>
      <w:r w:rsidRPr="000C388B">
        <w:rPr>
          <w:rFonts w:ascii="Times" w:hAnsi="Times"/>
          <w:sz w:val="23"/>
          <w:szCs w:val="23"/>
        </w:rPr>
        <w:t>, tra i vincitori della quarta edizione di Italian Council. Dal 2006 è docente presso la Nuova A</w:t>
      </w:r>
      <w:r w:rsidR="009D1890">
        <w:rPr>
          <w:rFonts w:ascii="Times" w:hAnsi="Times"/>
          <w:sz w:val="23"/>
          <w:szCs w:val="23"/>
        </w:rPr>
        <w:t>ccademia di Belle Arti a Milano.</w:t>
      </w:r>
    </w:p>
    <w:p w14:paraId="4B6AAA38" w14:textId="0927627A" w:rsidR="007E38BB" w:rsidRPr="009D1890" w:rsidRDefault="00915FC4" w:rsidP="009D1890">
      <w:pPr>
        <w:pStyle w:val="NormaleWeb"/>
        <w:spacing w:line="360" w:lineRule="auto"/>
        <w:jc w:val="both"/>
        <w:rPr>
          <w:rFonts w:ascii="Times" w:hAnsi="Times"/>
          <w:sz w:val="23"/>
          <w:szCs w:val="23"/>
        </w:rPr>
      </w:pPr>
      <w:r w:rsidRPr="000C388B">
        <w:rPr>
          <w:rFonts w:ascii="Times" w:eastAsia="Times" w:hAnsi="Times"/>
          <w:b/>
          <w:i/>
          <w:iCs/>
          <w:color w:val="000000" w:themeColor="text1"/>
          <w:sz w:val="22"/>
          <w:szCs w:val="22"/>
        </w:rPr>
        <w:t>Through time: integrità e trasformazione dell’opera</w:t>
      </w:r>
    </w:p>
    <w:p w14:paraId="676096AD" w14:textId="09C8A2AC" w:rsidR="00B87C2E" w:rsidRPr="000C388B" w:rsidRDefault="00B87C2E" w:rsidP="000C388B">
      <w:pPr>
        <w:pStyle w:val="NormaleWeb"/>
        <w:spacing w:line="360" w:lineRule="auto"/>
        <w:rPr>
          <w:rFonts w:ascii="Times" w:hAnsi="Times"/>
          <w:sz w:val="22"/>
          <w:szCs w:val="22"/>
        </w:rPr>
      </w:pPr>
      <w:r w:rsidRPr="000C388B">
        <w:rPr>
          <w:rStyle w:val="Enfasigrassetto"/>
          <w:rFonts w:ascii="Times" w:hAnsi="Times"/>
          <w:sz w:val="22"/>
          <w:szCs w:val="22"/>
        </w:rPr>
        <w:t xml:space="preserve">Massimo Bartolini. </w:t>
      </w:r>
      <w:r w:rsidRPr="000C388B">
        <w:rPr>
          <w:rStyle w:val="Enfasicorsivo"/>
          <w:rFonts w:ascii="Times" w:hAnsi="Times"/>
          <w:b/>
          <w:bCs/>
          <w:sz w:val="22"/>
          <w:szCs w:val="22"/>
        </w:rPr>
        <w:t>On Identikit</w:t>
      </w:r>
      <w:r w:rsidRPr="000C388B">
        <w:rPr>
          <w:rFonts w:ascii="Times" w:hAnsi="Times"/>
          <w:sz w:val="22"/>
          <w:szCs w:val="22"/>
        </w:rPr>
        <w:br/>
      </w:r>
      <w:r w:rsidRPr="000C388B">
        <w:rPr>
          <w:rStyle w:val="Enfasigrassetto"/>
          <w:rFonts w:ascii="Times" w:hAnsi="Times"/>
          <w:sz w:val="22"/>
          <w:szCs w:val="22"/>
        </w:rPr>
        <w:t>Mostra: 16 febbraio – 8 marzo 2020</w:t>
      </w:r>
    </w:p>
    <w:p w14:paraId="72B8FE0F" w14:textId="5931C253" w:rsidR="00B87C2E" w:rsidRPr="000C388B" w:rsidRDefault="00B87C2E" w:rsidP="000C388B">
      <w:pPr>
        <w:pStyle w:val="NormaleWeb"/>
        <w:spacing w:line="360" w:lineRule="auto"/>
        <w:rPr>
          <w:rFonts w:ascii="Times" w:hAnsi="Times"/>
          <w:sz w:val="22"/>
          <w:szCs w:val="22"/>
        </w:rPr>
      </w:pPr>
      <w:r w:rsidRPr="000C388B">
        <w:rPr>
          <w:rStyle w:val="Enfasigrassetto"/>
          <w:rFonts w:ascii="Times" w:hAnsi="Times"/>
          <w:sz w:val="22"/>
          <w:szCs w:val="22"/>
        </w:rPr>
        <w:t xml:space="preserve">Luca Vitone. </w:t>
      </w:r>
      <w:r w:rsidRPr="000C388B">
        <w:rPr>
          <w:rStyle w:val="Enfasicorsivo"/>
          <w:rFonts w:ascii="Times" w:hAnsi="Times"/>
          <w:b/>
          <w:bCs/>
          <w:sz w:val="22"/>
          <w:szCs w:val="22"/>
        </w:rPr>
        <w:t>Il Canone</w:t>
      </w:r>
      <w:r w:rsidRPr="000C388B">
        <w:rPr>
          <w:rFonts w:ascii="Times" w:hAnsi="Times"/>
          <w:sz w:val="22"/>
          <w:szCs w:val="22"/>
        </w:rPr>
        <w:br/>
      </w:r>
      <w:r w:rsidRPr="000C388B">
        <w:rPr>
          <w:rStyle w:val="Enfasigrassetto"/>
          <w:rFonts w:ascii="Times" w:hAnsi="Times"/>
          <w:sz w:val="22"/>
          <w:szCs w:val="22"/>
        </w:rPr>
        <w:t>Mostra: 6 settembre – 18 ottobre 2020</w:t>
      </w:r>
    </w:p>
    <w:p w14:paraId="205960E2" w14:textId="37A32C03" w:rsidR="007E38BB" w:rsidRPr="000C388B" w:rsidRDefault="00B87C2E" w:rsidP="000C388B">
      <w:pPr>
        <w:pStyle w:val="NormaleWeb"/>
        <w:spacing w:line="360" w:lineRule="auto"/>
        <w:rPr>
          <w:rFonts w:ascii="Times" w:hAnsi="Times"/>
          <w:sz w:val="22"/>
          <w:szCs w:val="22"/>
        </w:rPr>
      </w:pPr>
      <w:r w:rsidRPr="000C388B">
        <w:rPr>
          <w:rStyle w:val="Enfasigrassetto"/>
          <w:rFonts w:ascii="Times" w:hAnsi="Times"/>
          <w:sz w:val="22"/>
          <w:szCs w:val="22"/>
        </w:rPr>
        <w:t xml:space="preserve">Eva Marisaldi. </w:t>
      </w:r>
      <w:r w:rsidRPr="000C388B">
        <w:rPr>
          <w:rStyle w:val="Enfasicorsivo"/>
          <w:rFonts w:ascii="Times" w:hAnsi="Times"/>
          <w:b/>
          <w:bCs/>
          <w:sz w:val="22"/>
          <w:szCs w:val="22"/>
        </w:rPr>
        <w:t>Secondi tempi</w:t>
      </w:r>
      <w:r w:rsidRPr="000C388B">
        <w:rPr>
          <w:rFonts w:ascii="Times" w:hAnsi="Times"/>
          <w:sz w:val="22"/>
          <w:szCs w:val="22"/>
        </w:rPr>
        <w:br/>
      </w:r>
      <w:r w:rsidRPr="000C388B">
        <w:rPr>
          <w:rStyle w:val="Enfasigrassetto"/>
          <w:rFonts w:ascii="Times" w:hAnsi="Times"/>
          <w:sz w:val="22"/>
          <w:szCs w:val="22"/>
        </w:rPr>
        <w:t>Mostra: 6 dicembre</w:t>
      </w:r>
      <w:r w:rsidR="00F73E18" w:rsidRPr="000C388B">
        <w:rPr>
          <w:rStyle w:val="Enfasigrassetto"/>
          <w:rFonts w:ascii="Times" w:hAnsi="Times"/>
          <w:sz w:val="22"/>
          <w:szCs w:val="22"/>
        </w:rPr>
        <w:t xml:space="preserve"> 2020</w:t>
      </w:r>
      <w:r w:rsidRPr="000C388B">
        <w:rPr>
          <w:rStyle w:val="Enfasigrassetto"/>
          <w:rFonts w:ascii="Times" w:hAnsi="Times"/>
          <w:sz w:val="22"/>
          <w:szCs w:val="22"/>
        </w:rPr>
        <w:t xml:space="preserve"> – 31 gennaio 202</w:t>
      </w:r>
      <w:r w:rsidR="00F73E18" w:rsidRPr="000C388B">
        <w:rPr>
          <w:rStyle w:val="Enfasigrassetto"/>
          <w:rFonts w:ascii="Times" w:hAnsi="Times"/>
          <w:sz w:val="22"/>
          <w:szCs w:val="22"/>
        </w:rPr>
        <w:t>1</w:t>
      </w:r>
    </w:p>
    <w:p w14:paraId="653FB25B" w14:textId="46F9A4EE" w:rsidR="00253181" w:rsidRPr="000C388B" w:rsidRDefault="00915FC4" w:rsidP="000C388B">
      <w:pPr>
        <w:pStyle w:val="CorpoB"/>
        <w:widowControl w:val="0"/>
        <w:spacing w:line="360" w:lineRule="auto"/>
        <w:rPr>
          <w:rFonts w:ascii="Times" w:eastAsia="Times" w:hAnsi="Times"/>
          <w:b/>
          <w:bCs/>
          <w:sz w:val="22"/>
          <w:szCs w:val="22"/>
        </w:rPr>
      </w:pPr>
      <w:r w:rsidRPr="000C388B">
        <w:rPr>
          <w:rFonts w:ascii="Times" w:hAnsi="Times"/>
          <w:b/>
          <w:bCs/>
          <w:sz w:val="22"/>
          <w:szCs w:val="22"/>
        </w:rPr>
        <w:t xml:space="preserve">Cos’è lo </w:t>
      </w:r>
      <w:r w:rsidR="00253181" w:rsidRPr="000C388B">
        <w:rPr>
          <w:rFonts w:ascii="Times" w:hAnsi="Times"/>
          <w:b/>
          <w:bCs/>
          <w:sz w:val="22"/>
          <w:szCs w:val="22"/>
        </w:rPr>
        <w:t xml:space="preserve">CSAC </w:t>
      </w:r>
      <w:r w:rsidRPr="000C388B">
        <w:rPr>
          <w:rFonts w:ascii="Times" w:hAnsi="Times"/>
          <w:b/>
          <w:sz w:val="22"/>
          <w:szCs w:val="22"/>
        </w:rPr>
        <w:t>dell’Università di Parma</w:t>
      </w:r>
      <w:r w:rsidRPr="000C388B">
        <w:rPr>
          <w:rFonts w:ascii="Times" w:hAnsi="Times"/>
          <w:sz w:val="22"/>
          <w:szCs w:val="22"/>
        </w:rPr>
        <w:t xml:space="preserve"> </w:t>
      </w:r>
    </w:p>
    <w:p w14:paraId="57AA2B51" w14:textId="7A6E5139" w:rsidR="00253181" w:rsidRPr="000C388B" w:rsidRDefault="00915FC4" w:rsidP="000C388B">
      <w:pPr>
        <w:pStyle w:val="CorpoB"/>
        <w:widowControl w:val="0"/>
        <w:spacing w:line="360" w:lineRule="auto"/>
        <w:jc w:val="both"/>
        <w:rPr>
          <w:rFonts w:ascii="Times" w:eastAsia="Times" w:hAnsi="Times"/>
          <w:sz w:val="22"/>
          <w:szCs w:val="22"/>
        </w:rPr>
      </w:pPr>
      <w:r w:rsidRPr="000C388B">
        <w:rPr>
          <w:rFonts w:ascii="Times" w:hAnsi="Times"/>
          <w:sz w:val="22"/>
          <w:szCs w:val="22"/>
        </w:rPr>
        <w:t xml:space="preserve">Lo CSAC </w:t>
      </w:r>
      <w:r w:rsidRPr="000C388B">
        <w:rPr>
          <w:rFonts w:ascii="Times" w:hAnsi="Times"/>
          <w:bCs/>
          <w:sz w:val="22"/>
          <w:szCs w:val="22"/>
        </w:rPr>
        <w:t xml:space="preserve">- </w:t>
      </w:r>
      <w:r w:rsidRPr="000C388B">
        <w:rPr>
          <w:rFonts w:ascii="Times" w:hAnsi="Times"/>
          <w:sz w:val="22"/>
          <w:szCs w:val="22"/>
        </w:rPr>
        <w:t>Centro Studi e Archivio della Comunicazione inizia</w:t>
      </w:r>
      <w:r w:rsidR="00253181" w:rsidRPr="000C388B">
        <w:rPr>
          <w:rFonts w:ascii="Times" w:hAnsi="Times"/>
          <w:sz w:val="22"/>
          <w:szCs w:val="22"/>
        </w:rPr>
        <w:t xml:space="preserve"> a raccogliere grazie ad Arturo Carlo Quintavalle il suo primo nucleo di opere nel 1968, in occasione dell’esposizione dedicata a Concetto Pozzati organizzata dall’Istituto di Storia dell’Arte dell’Università di Parma. Situato oggi nell’Abbazia cistercense di Valserena, conserva materiali originali della comunicazione visiva, della ricerca artistica e progettuale italiana a partire dai primi decenni del XX secolo. Un patrimonio di oltre 12 milioni di pezzi suddivisi in cinque sezioni: Arte (oltre 1.700 dipinti, 300 sculture, 17.000 disegni), Fotografia (con oltre 300 fondi e più di 9 milioni di immagini), Media (7.000 bozzetti di manifesti, 2.000 manifesti cinematografici, 11.000 disegni di satira e fumetto e 3.000 disegni per illustrazione), Progetto (1.500.000 disegni, 800 maquette, 2000 oggetti e circa 70.000 pezzi tra figurini, disegni, schizzi, abiti e riviste di Moda) e Spettacolo (100 film originali, 4.000 video-tape e numerosi apparecchi cinematografici antichi).</w:t>
      </w:r>
    </w:p>
    <w:p w14:paraId="364CAF99" w14:textId="77777777" w:rsidR="00253181" w:rsidRPr="000C388B" w:rsidRDefault="00253181" w:rsidP="000C388B">
      <w:pPr>
        <w:pStyle w:val="CorpoB"/>
        <w:widowControl w:val="0"/>
        <w:spacing w:line="360" w:lineRule="auto"/>
        <w:jc w:val="both"/>
        <w:rPr>
          <w:rFonts w:ascii="Times" w:eastAsia="Times" w:hAnsi="Times"/>
          <w:sz w:val="22"/>
          <w:szCs w:val="22"/>
        </w:rPr>
      </w:pPr>
      <w:r w:rsidRPr="000C388B">
        <w:rPr>
          <w:rFonts w:ascii="Times" w:hAnsi="Times"/>
          <w:sz w:val="22"/>
          <w:szCs w:val="22"/>
        </w:rPr>
        <w:t>Lo CSAC oggi è uno spazio multifunzionale, dove si integrano un Archivio, un Museo e un Centro di Ricerca e Didattica. Una formula unica in Italia, che mantiene e potenzia le attività sino ad ora condotte di consulenza e collaborazione all’istruzione universitaria con seminari, workshop e tirocini, di organizzazione di mostre e pubblicazione dei rispettivi cataloghi (oltre 120 dal 1969 ad oggi), e di prestito e supporto ad esposizioni in altri musei tra cui la Triennale di Milano, il MAXXI di Roma, il MoMA di New York, il Centre Pompidou di Parigi, il Tokyo Design Center, il Design Museum di Londra, il Folkwang Museum di Essen e il Museo Nacional Centro de Arte Reina Sofia di Madrid.</w:t>
      </w:r>
    </w:p>
    <w:p w14:paraId="39BFC93E" w14:textId="77777777" w:rsidR="00253181" w:rsidRPr="000C388B" w:rsidRDefault="00253181" w:rsidP="000C388B">
      <w:pPr>
        <w:pStyle w:val="Corpo"/>
        <w:spacing w:line="360" w:lineRule="auto"/>
        <w:rPr>
          <w:rFonts w:ascii="Times" w:eastAsia="Helvetica Inserat LT Std" w:hAnsi="Times" w:cs="Times New Roman"/>
          <w:color w:val="273F52"/>
        </w:rPr>
      </w:pPr>
    </w:p>
    <w:p w14:paraId="0D982FE2" w14:textId="77777777" w:rsidR="00253181" w:rsidRPr="000C388B" w:rsidRDefault="00253181" w:rsidP="000C388B">
      <w:pPr>
        <w:pStyle w:val="CorpoA"/>
        <w:spacing w:line="360" w:lineRule="auto"/>
        <w:rPr>
          <w:rFonts w:ascii="Times" w:eastAsia="Times" w:hAnsi="Times" w:cs="Times New Roman"/>
          <w:b/>
          <w:bCs/>
          <w:color w:val="auto"/>
          <w:sz w:val="22"/>
          <w:szCs w:val="22"/>
        </w:rPr>
      </w:pPr>
      <w:r w:rsidRPr="000C388B">
        <w:rPr>
          <w:rFonts w:ascii="Times" w:hAnsi="Times" w:cs="Times New Roman"/>
          <w:b/>
          <w:bCs/>
          <w:color w:val="auto"/>
          <w:sz w:val="22"/>
          <w:szCs w:val="22"/>
        </w:rPr>
        <w:t>CSAC - Centro Studi e Archivio della Comunicazione</w:t>
      </w:r>
    </w:p>
    <w:p w14:paraId="2271BB35" w14:textId="77777777" w:rsidR="00253181" w:rsidRPr="000C388B" w:rsidRDefault="00253181" w:rsidP="000C388B">
      <w:pPr>
        <w:pStyle w:val="CorpoA"/>
        <w:spacing w:line="360" w:lineRule="auto"/>
        <w:rPr>
          <w:rFonts w:ascii="Times" w:eastAsia="Times" w:hAnsi="Times" w:cs="Times New Roman"/>
          <w:color w:val="auto"/>
          <w:sz w:val="22"/>
          <w:szCs w:val="22"/>
        </w:rPr>
      </w:pPr>
      <w:r w:rsidRPr="000C388B">
        <w:rPr>
          <w:rFonts w:ascii="Times" w:hAnsi="Times" w:cs="Times New Roman"/>
          <w:color w:val="auto"/>
          <w:sz w:val="22"/>
          <w:szCs w:val="22"/>
        </w:rPr>
        <w:t>Abbazia di Valserena</w:t>
      </w:r>
    </w:p>
    <w:p w14:paraId="0027AC63" w14:textId="77777777" w:rsidR="00253181" w:rsidRPr="000C388B" w:rsidRDefault="00253181" w:rsidP="000C388B">
      <w:pPr>
        <w:pStyle w:val="CorpoA"/>
        <w:spacing w:line="360" w:lineRule="auto"/>
        <w:rPr>
          <w:rFonts w:ascii="Times" w:eastAsia="Times" w:hAnsi="Times" w:cs="Times New Roman"/>
          <w:color w:val="auto"/>
          <w:sz w:val="22"/>
          <w:szCs w:val="22"/>
        </w:rPr>
      </w:pPr>
      <w:r w:rsidRPr="000C388B">
        <w:rPr>
          <w:rFonts w:ascii="Times" w:hAnsi="Times" w:cs="Times New Roman"/>
          <w:color w:val="auto"/>
          <w:sz w:val="22"/>
          <w:szCs w:val="22"/>
        </w:rPr>
        <w:t>Strada Viazza di Paradigna, 1 (Parma)</w:t>
      </w:r>
    </w:p>
    <w:p w14:paraId="0D0CF410" w14:textId="55CEA38A" w:rsidR="00253181" w:rsidRPr="000C388B" w:rsidRDefault="003272D5" w:rsidP="000C388B">
      <w:pPr>
        <w:pStyle w:val="CorpoA"/>
        <w:spacing w:line="360" w:lineRule="auto"/>
        <w:rPr>
          <w:rStyle w:val="Collegamentoipertestuale"/>
          <w:rFonts w:ascii="Times" w:hAnsi="Times" w:cs="Times New Roman"/>
          <w:color w:val="auto"/>
          <w:sz w:val="22"/>
          <w:szCs w:val="22"/>
        </w:rPr>
      </w:pPr>
      <w:hyperlink r:id="rId7" w:history="1">
        <w:r w:rsidR="0048720A" w:rsidRPr="000C388B">
          <w:rPr>
            <w:rStyle w:val="Collegamentoipertestuale"/>
            <w:rFonts w:ascii="Times" w:hAnsi="Times" w:cs="Times New Roman"/>
            <w:color w:val="auto"/>
            <w:sz w:val="22"/>
            <w:szCs w:val="22"/>
          </w:rPr>
          <w:t>www.csacparma.it</w:t>
        </w:r>
      </w:hyperlink>
    </w:p>
    <w:p w14:paraId="0AF5E61C" w14:textId="77777777" w:rsidR="0068329F" w:rsidRPr="000C388B" w:rsidRDefault="0068329F" w:rsidP="000C388B">
      <w:pPr>
        <w:pStyle w:val="CorpoA"/>
        <w:spacing w:line="360" w:lineRule="auto"/>
        <w:rPr>
          <w:rStyle w:val="Collegamentoipertestuale"/>
          <w:rFonts w:ascii="Times" w:hAnsi="Times" w:cs="Times New Roman"/>
          <w:color w:val="auto"/>
          <w:sz w:val="22"/>
          <w:szCs w:val="22"/>
        </w:rPr>
      </w:pPr>
    </w:p>
    <w:p w14:paraId="72AF27F6" w14:textId="16B7B466" w:rsidR="0068329F" w:rsidRPr="000C388B" w:rsidRDefault="0068329F" w:rsidP="000C388B">
      <w:pPr>
        <w:spacing w:line="360" w:lineRule="auto"/>
        <w:rPr>
          <w:rFonts w:ascii="Times" w:eastAsia="Times New Roman" w:hAnsi="Times"/>
          <w:sz w:val="22"/>
          <w:szCs w:val="22"/>
          <w:lang w:val="it-IT"/>
        </w:rPr>
      </w:pPr>
      <w:r w:rsidRPr="000C388B">
        <w:rPr>
          <w:rStyle w:val="enfasi"/>
          <w:rFonts w:ascii="Times" w:eastAsia="Times New Roman" w:hAnsi="Times"/>
          <w:b/>
          <w:sz w:val="22"/>
          <w:szCs w:val="22"/>
          <w:lang w:val="it-IT"/>
        </w:rPr>
        <w:lastRenderedPageBreak/>
        <w:t>Ingresso</w:t>
      </w:r>
      <w:r w:rsidRPr="000C388B">
        <w:rPr>
          <w:rFonts w:ascii="Times" w:eastAsia="Times New Roman" w:hAnsi="Times"/>
          <w:sz w:val="22"/>
          <w:szCs w:val="22"/>
          <w:lang w:val="it-IT"/>
        </w:rPr>
        <w:br/>
        <w:t>5 euro</w:t>
      </w:r>
    </w:p>
    <w:p w14:paraId="449CF04B" w14:textId="77777777" w:rsidR="0068329F" w:rsidRPr="000C388B" w:rsidRDefault="0068329F" w:rsidP="000C388B">
      <w:pPr>
        <w:spacing w:line="360" w:lineRule="auto"/>
        <w:jc w:val="both"/>
        <w:rPr>
          <w:rFonts w:ascii="Times" w:eastAsia="Times New Roman" w:hAnsi="Times"/>
          <w:sz w:val="22"/>
          <w:szCs w:val="22"/>
          <w:lang w:val="it-IT"/>
        </w:rPr>
      </w:pPr>
      <w:r w:rsidRPr="000C388B">
        <w:rPr>
          <w:rFonts w:ascii="Times" w:eastAsia="Times New Roman" w:hAnsi="Times"/>
          <w:sz w:val="22"/>
          <w:szCs w:val="22"/>
          <w:lang w:val="it-IT"/>
        </w:rPr>
        <w:t>Per tutte le riduzioni e informazioni aggiornate:</w:t>
      </w:r>
      <w:r w:rsidRPr="000C388B">
        <w:rPr>
          <w:rStyle w:val="apple-converted-space"/>
          <w:rFonts w:ascii="Times" w:eastAsia="Times New Roman" w:hAnsi="Times"/>
          <w:sz w:val="22"/>
          <w:szCs w:val="22"/>
          <w:lang w:val="it-IT"/>
        </w:rPr>
        <w:t> </w:t>
      </w:r>
      <w:hyperlink r:id="rId8" w:history="1">
        <w:r w:rsidRPr="000C388B">
          <w:rPr>
            <w:rStyle w:val="collegame"/>
            <w:rFonts w:ascii="Times" w:eastAsia="Times New Roman" w:hAnsi="Times"/>
            <w:sz w:val="22"/>
            <w:szCs w:val="22"/>
            <w:u w:val="single"/>
            <w:lang w:val="it-IT"/>
          </w:rPr>
          <w:t>http://www.csacparma.it/visita/</w:t>
        </w:r>
      </w:hyperlink>
    </w:p>
    <w:p w14:paraId="53BB44B0" w14:textId="7F7845D9" w:rsidR="0068329F" w:rsidRPr="000C388B" w:rsidRDefault="0068329F" w:rsidP="000C388B">
      <w:pPr>
        <w:spacing w:before="100" w:beforeAutospacing="1" w:after="100" w:afterAutospacing="1" w:line="360" w:lineRule="auto"/>
        <w:rPr>
          <w:rFonts w:ascii="Times" w:hAnsi="Times"/>
          <w:sz w:val="22"/>
          <w:szCs w:val="22"/>
          <w:lang w:val="it-IT"/>
        </w:rPr>
      </w:pPr>
      <w:r w:rsidRPr="000C388B">
        <w:rPr>
          <w:rFonts w:ascii="Times" w:hAnsi="Times"/>
          <w:b/>
          <w:sz w:val="22"/>
          <w:szCs w:val="22"/>
          <w:lang w:val="it-IT"/>
        </w:rPr>
        <w:t>Orari</w:t>
      </w:r>
      <w:r w:rsidRPr="000C388B">
        <w:rPr>
          <w:rFonts w:ascii="Times" w:hAnsi="Times"/>
          <w:sz w:val="22"/>
          <w:szCs w:val="22"/>
          <w:lang w:val="it-IT"/>
        </w:rPr>
        <w:br/>
        <w:t>Mercoledì, giovedì e venerdì 15.00-19.00</w:t>
      </w:r>
      <w:r w:rsidRPr="000C388B">
        <w:rPr>
          <w:rFonts w:ascii="Times" w:hAnsi="Times"/>
          <w:sz w:val="22"/>
          <w:szCs w:val="22"/>
          <w:lang w:val="it-IT"/>
        </w:rPr>
        <w:br/>
        <w:t>Sabato e domenica 10.00-19.00 </w:t>
      </w:r>
    </w:p>
    <w:p w14:paraId="5246ECCD" w14:textId="77777777" w:rsidR="0068329F" w:rsidRPr="000C388B" w:rsidRDefault="0068329F" w:rsidP="000C388B">
      <w:pPr>
        <w:spacing w:line="360" w:lineRule="auto"/>
        <w:jc w:val="both"/>
        <w:rPr>
          <w:rFonts w:ascii="Times" w:eastAsia="Times New Roman" w:hAnsi="Times"/>
          <w:b/>
          <w:sz w:val="22"/>
          <w:szCs w:val="22"/>
          <w:lang w:val="it-IT"/>
        </w:rPr>
      </w:pPr>
      <w:r w:rsidRPr="000C388B">
        <w:rPr>
          <w:rStyle w:val="enfasi"/>
          <w:rFonts w:ascii="Times" w:eastAsia="Times New Roman" w:hAnsi="Times"/>
          <w:b/>
          <w:sz w:val="22"/>
          <w:szCs w:val="22"/>
          <w:lang w:val="it-IT"/>
        </w:rPr>
        <w:t>Per informazioni e prenotazioni</w:t>
      </w:r>
    </w:p>
    <w:p w14:paraId="05F75EA6" w14:textId="30F2FE85" w:rsidR="0068329F" w:rsidRPr="000C388B" w:rsidRDefault="003272D5" w:rsidP="000C388B">
      <w:pPr>
        <w:spacing w:line="360" w:lineRule="auto"/>
        <w:jc w:val="both"/>
        <w:rPr>
          <w:rFonts w:ascii="Times" w:eastAsia="Times New Roman" w:hAnsi="Times"/>
          <w:sz w:val="22"/>
          <w:szCs w:val="22"/>
          <w:lang w:val="it-IT"/>
        </w:rPr>
      </w:pPr>
      <w:hyperlink r:id="rId9" w:history="1">
        <w:r w:rsidR="00867E87" w:rsidRPr="000C388B">
          <w:rPr>
            <w:rStyle w:val="Collegamentoipertestuale"/>
            <w:rFonts w:ascii="Times" w:eastAsia="Times New Roman" w:hAnsi="Times"/>
            <w:sz w:val="22"/>
            <w:szCs w:val="22"/>
            <w:lang w:val="it-IT"/>
          </w:rPr>
          <w:t>info</w:t>
        </w:r>
        <w:r w:rsidR="0068329F" w:rsidRPr="000C388B">
          <w:rPr>
            <w:rStyle w:val="Collegamentoipertestuale"/>
            <w:rFonts w:ascii="Times" w:eastAsia="Times New Roman" w:hAnsi="Times"/>
            <w:sz w:val="22"/>
            <w:szCs w:val="22"/>
            <w:lang w:val="it-IT"/>
          </w:rPr>
          <w:t>@csacparma.it</w:t>
        </w:r>
      </w:hyperlink>
    </w:p>
    <w:p w14:paraId="44FBAFBA" w14:textId="77777777" w:rsidR="00253181" w:rsidRPr="000C388B" w:rsidRDefault="00253181" w:rsidP="000C388B">
      <w:pPr>
        <w:pStyle w:val="CorpoA"/>
        <w:spacing w:line="360" w:lineRule="auto"/>
        <w:rPr>
          <w:rFonts w:ascii="Times" w:eastAsia="Times" w:hAnsi="Times" w:cs="Times New Roman"/>
          <w:color w:val="auto"/>
          <w:sz w:val="22"/>
          <w:szCs w:val="22"/>
          <w:u w:val="single"/>
        </w:rPr>
      </w:pPr>
    </w:p>
    <w:p w14:paraId="06915758" w14:textId="77777777" w:rsidR="00253181" w:rsidRPr="000C388B" w:rsidRDefault="00253181" w:rsidP="000C388B">
      <w:pPr>
        <w:pStyle w:val="CorpoA"/>
        <w:spacing w:line="360" w:lineRule="auto"/>
        <w:rPr>
          <w:rFonts w:ascii="Times" w:eastAsia="Times" w:hAnsi="Times" w:cs="Times New Roman"/>
          <w:b/>
          <w:bCs/>
          <w:color w:val="auto"/>
          <w:sz w:val="22"/>
          <w:szCs w:val="22"/>
        </w:rPr>
      </w:pPr>
      <w:r w:rsidRPr="000C388B">
        <w:rPr>
          <w:rFonts w:ascii="Times" w:hAnsi="Times" w:cs="Times New Roman"/>
          <w:b/>
          <w:bCs/>
          <w:color w:val="auto"/>
          <w:sz w:val="22"/>
          <w:szCs w:val="22"/>
          <w:lang w:val="es-ES_tradnl"/>
        </w:rPr>
        <w:t>Ufficio stampa CSAC</w:t>
      </w:r>
    </w:p>
    <w:p w14:paraId="10D07AED" w14:textId="77777777" w:rsidR="00253181" w:rsidRPr="000C388B" w:rsidRDefault="00253181" w:rsidP="000C388B">
      <w:pPr>
        <w:pStyle w:val="CorpoA"/>
        <w:spacing w:line="360" w:lineRule="auto"/>
        <w:rPr>
          <w:rFonts w:ascii="Times" w:eastAsia="Times" w:hAnsi="Times" w:cs="Times New Roman"/>
          <w:color w:val="auto"/>
          <w:sz w:val="22"/>
          <w:szCs w:val="22"/>
        </w:rPr>
      </w:pPr>
      <w:r w:rsidRPr="000C388B">
        <w:rPr>
          <w:rFonts w:ascii="Times" w:hAnsi="Times" w:cs="Times New Roman"/>
          <w:color w:val="auto"/>
          <w:sz w:val="22"/>
          <w:szCs w:val="22"/>
        </w:rPr>
        <w:t xml:space="preserve">Irene Guzman </w:t>
      </w:r>
    </w:p>
    <w:p w14:paraId="01FC0A4D" w14:textId="1DF7A166" w:rsidR="00253181" w:rsidRPr="000C388B" w:rsidRDefault="00253181" w:rsidP="000C388B">
      <w:pPr>
        <w:pStyle w:val="CorpoA"/>
        <w:spacing w:line="360" w:lineRule="auto"/>
        <w:rPr>
          <w:rFonts w:ascii="Times" w:eastAsia="Times" w:hAnsi="Times" w:cs="Times New Roman"/>
          <w:color w:val="auto"/>
          <w:sz w:val="22"/>
          <w:szCs w:val="22"/>
        </w:rPr>
      </w:pPr>
      <w:r w:rsidRPr="000C388B">
        <w:rPr>
          <w:rFonts w:ascii="Times" w:hAnsi="Times" w:cs="Times New Roman"/>
          <w:color w:val="auto"/>
          <w:sz w:val="22"/>
          <w:szCs w:val="22"/>
        </w:rPr>
        <w:t>+39 349 1250956</w:t>
      </w:r>
      <w:r w:rsidR="001E7592" w:rsidRPr="000C388B">
        <w:rPr>
          <w:rFonts w:ascii="Times" w:eastAsia="Times" w:hAnsi="Times" w:cs="Times New Roman"/>
          <w:color w:val="auto"/>
          <w:sz w:val="22"/>
          <w:szCs w:val="22"/>
        </w:rPr>
        <w:t xml:space="preserve"> | </w:t>
      </w:r>
      <w:r w:rsidRPr="000C388B">
        <w:rPr>
          <w:rFonts w:ascii="Times" w:hAnsi="Times" w:cs="Times New Roman"/>
          <w:color w:val="auto"/>
          <w:sz w:val="22"/>
          <w:szCs w:val="22"/>
          <w:u w:val="single"/>
        </w:rPr>
        <w:t>press@csacparma.it</w:t>
      </w:r>
      <w:r w:rsidRPr="000C388B">
        <w:rPr>
          <w:rFonts w:ascii="Times" w:hAnsi="Times" w:cs="Times New Roman"/>
          <w:color w:val="auto"/>
          <w:sz w:val="22"/>
          <w:szCs w:val="22"/>
        </w:rPr>
        <w:t xml:space="preserve"> </w:t>
      </w:r>
    </w:p>
    <w:sectPr w:rsidR="00253181" w:rsidRPr="000C388B">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CF7CA" w14:textId="77777777" w:rsidR="00F14059" w:rsidRDefault="00F14059">
      <w:r>
        <w:separator/>
      </w:r>
    </w:p>
  </w:endnote>
  <w:endnote w:type="continuationSeparator" w:id="0">
    <w:p w14:paraId="211F7CD9" w14:textId="77777777" w:rsidR="00F14059" w:rsidRDefault="00F1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Helvetica Inserat LT Std">
    <w:altName w:val="Arial"/>
    <w:panose1 w:val="00000000000000000000"/>
    <w:charset w:val="00"/>
    <w:family w:val="swiss"/>
    <w:notTrueType/>
    <w:pitch w:val="variable"/>
    <w:sig w:usb0="800002AF" w:usb1="5000204A" w:usb2="00000000" w:usb3="00000000" w:csb0="00000005"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97EA6" w14:textId="77777777" w:rsidR="00F14059" w:rsidRDefault="00F14059">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1EA78" w14:textId="77777777" w:rsidR="00F14059" w:rsidRDefault="00F14059">
    <w:pPr>
      <w:pStyle w:val="Intestazioneepidipagina"/>
      <w:tabs>
        <w:tab w:val="clear" w:pos="9020"/>
        <w:tab w:val="center" w:pos="4819"/>
        <w:tab w:val="right" w:pos="9638"/>
      </w:tabs>
      <w:rPr>
        <w:sz w:val="16"/>
        <w:szCs w:val="16"/>
      </w:rPr>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3272D5">
      <w:rPr>
        <w:noProof/>
        <w:sz w:val="16"/>
        <w:szCs w:val="16"/>
      </w:rPr>
      <w:t>2</w:t>
    </w:r>
    <w:r>
      <w:rPr>
        <w:sz w:val="16"/>
        <w:szCs w:val="16"/>
      </w:rPr>
      <w:fldChar w:fldCharType="end"/>
    </w:r>
  </w:p>
  <w:p w14:paraId="2C2CB8A4" w14:textId="77777777" w:rsidR="00F14059" w:rsidRDefault="00F14059">
    <w:pPr>
      <w:pStyle w:val="Intestazioneepidipagina"/>
      <w:tabs>
        <w:tab w:val="clear" w:pos="9020"/>
        <w:tab w:val="center" w:pos="4819"/>
        <w:tab w:val="right" w:pos="9638"/>
      </w:tabs>
      <w:rPr>
        <w:sz w:val="16"/>
        <w:szCs w:val="16"/>
      </w:rPr>
    </w:pPr>
    <w:r>
      <w:rPr>
        <w:sz w:val="16"/>
        <w:szCs w:val="16"/>
      </w:rPr>
      <w:t>Centro Studi e Archivio della Comunicazione | Universit</w:t>
    </w:r>
    <w:r>
      <w:rPr>
        <w:sz w:val="16"/>
        <w:szCs w:val="16"/>
        <w:lang w:val="fr-FR"/>
      </w:rPr>
      <w:t xml:space="preserve">à </w:t>
    </w:r>
    <w:r>
      <w:rPr>
        <w:sz w:val="16"/>
        <w:szCs w:val="16"/>
      </w:rPr>
      <w:t>degli Studi di Parma</w:t>
    </w:r>
  </w:p>
  <w:p w14:paraId="4AB42426" w14:textId="77777777" w:rsidR="00F14059" w:rsidRDefault="003272D5">
    <w:pPr>
      <w:pStyle w:val="Intestazioneepidipagina"/>
      <w:tabs>
        <w:tab w:val="clear" w:pos="9020"/>
        <w:tab w:val="center" w:pos="4819"/>
        <w:tab w:val="right" w:pos="9638"/>
      </w:tabs>
      <w:rPr>
        <w:sz w:val="16"/>
        <w:szCs w:val="16"/>
      </w:rPr>
    </w:pPr>
    <w:hyperlink r:id="rId1" w:history="1">
      <w:r w:rsidR="00F14059" w:rsidRPr="00DD155C">
        <w:rPr>
          <w:rStyle w:val="Hyperlink0"/>
          <w:sz w:val="16"/>
          <w:szCs w:val="16"/>
        </w:rPr>
        <w:t>www.csacparma.it</w:t>
      </w:r>
    </w:hyperlink>
    <w:r w:rsidR="00F14059">
      <w:rPr>
        <w:sz w:val="16"/>
        <w:szCs w:val="16"/>
      </w:rPr>
      <w:t xml:space="preserve">  |  </w:t>
    </w:r>
    <w:hyperlink r:id="rId2" w:history="1">
      <w:r w:rsidR="00F14059" w:rsidRPr="00DD155C">
        <w:rPr>
          <w:rStyle w:val="Hyperlink0"/>
          <w:sz w:val="16"/>
          <w:szCs w:val="16"/>
        </w:rPr>
        <w:t>info@csacparma.it</w:t>
      </w:r>
    </w:hyperlink>
    <w:r w:rsidR="00F14059">
      <w:rPr>
        <w:sz w:val="16"/>
        <w:szCs w:val="16"/>
      </w:rPr>
      <w:t xml:space="preserve">  | +39 0521 903652</w:t>
    </w:r>
  </w:p>
  <w:p w14:paraId="7BDBA4F6" w14:textId="77777777" w:rsidR="00F14059" w:rsidRDefault="00F14059">
    <w:pPr>
      <w:pStyle w:val="Intestazioneepidipagina"/>
      <w:tabs>
        <w:tab w:val="clear" w:pos="9020"/>
        <w:tab w:val="center" w:pos="4819"/>
        <w:tab w:val="right" w:pos="9638"/>
      </w:tabs>
    </w:pPr>
    <w:r>
      <w:rPr>
        <w:sz w:val="16"/>
        <w:szCs w:val="16"/>
      </w:rPr>
      <w:t xml:space="preserve">Abbazia di Valserena, Via Viazza di Paradigna, 1, 43122 PARMA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C19AE" w14:textId="77777777" w:rsidR="00F14059" w:rsidRDefault="00F14059">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F3197" w14:textId="77777777" w:rsidR="00F14059" w:rsidRDefault="00F14059">
      <w:r>
        <w:separator/>
      </w:r>
    </w:p>
  </w:footnote>
  <w:footnote w:type="continuationSeparator" w:id="0">
    <w:p w14:paraId="6AFB9A25" w14:textId="77777777" w:rsidR="00F14059" w:rsidRDefault="00F140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653F6" w14:textId="77777777" w:rsidR="00F14059" w:rsidRDefault="00F14059">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5A8F" w14:textId="250A041A" w:rsidR="00F14059" w:rsidRDefault="00F14059">
    <w:pPr>
      <w:pStyle w:val="Intestazioneepidipagina"/>
      <w:tabs>
        <w:tab w:val="clear" w:pos="9020"/>
        <w:tab w:val="center" w:pos="4819"/>
        <w:tab w:val="right" w:pos="9638"/>
      </w:tabs>
      <w:rPr>
        <w:rFonts w:ascii="Times New Roman" w:hAnsi="Times New Roman" w:cs="Times New Roman"/>
        <w:b/>
        <w:bCs/>
        <w:noProof/>
      </w:rPr>
    </w:pPr>
    <w:r>
      <w:rPr>
        <w:rFonts w:ascii="Times New Roman" w:hAnsi="Times New Roman" w:cs="Times New Roman"/>
        <w:b/>
        <w:bCs/>
        <w:noProof/>
      </w:rPr>
      <w:drawing>
        <wp:anchor distT="0" distB="0" distL="114300" distR="114300" simplePos="0" relativeHeight="251658240" behindDoc="0" locked="0" layoutInCell="1" allowOverlap="1" wp14:anchorId="7126E059" wp14:editId="0C4C1C6F">
          <wp:simplePos x="0" y="0"/>
          <wp:positionH relativeFrom="column">
            <wp:posOffset>0</wp:posOffset>
          </wp:positionH>
          <wp:positionV relativeFrom="paragraph">
            <wp:posOffset>-73025</wp:posOffset>
          </wp:positionV>
          <wp:extent cx="6121400" cy="990600"/>
          <wp:effectExtent l="0" t="0" r="0" b="0"/>
          <wp:wrapTight wrapText="bothSides">
            <wp:wrapPolygon edited="0">
              <wp:start x="0" y="0"/>
              <wp:lineTo x="0" y="21046"/>
              <wp:lineTo x="21510" y="21046"/>
              <wp:lineTo x="21510" y="0"/>
              <wp:lineTo x="0" y="0"/>
            </wp:wrapPolygon>
          </wp:wrapTight>
          <wp:docPr id="1" name="Immagine 1" descr="mac:Users:ireneguzman:Desktop:press kit Though time:ban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press kit Though time:band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4DE">
      <w:rPr>
        <w:rFonts w:ascii="Times New Roman" w:hAnsi="Times New Roman" w:cs="Times New Roman"/>
        <w:b/>
        <w:bCs/>
        <w:noProof/>
      </w:rPr>
      <w:t xml:space="preserve"> </w:t>
    </w:r>
  </w:p>
  <w:p w14:paraId="62BBE69B" w14:textId="77777777" w:rsidR="00F14059" w:rsidRDefault="00F14059">
    <w:pPr>
      <w:pStyle w:val="Intestazioneepidipagina"/>
      <w:tabs>
        <w:tab w:val="clear" w:pos="9020"/>
        <w:tab w:val="center" w:pos="4819"/>
        <w:tab w:val="right" w:pos="9638"/>
      </w:tabs>
    </w:pPr>
  </w:p>
  <w:p w14:paraId="20CDFA31" w14:textId="77777777" w:rsidR="00F14059" w:rsidRDefault="00F14059">
    <w:pPr>
      <w:pStyle w:val="Intestazioneepidipagina"/>
      <w:tabs>
        <w:tab w:val="clear" w:pos="9020"/>
        <w:tab w:val="center" w:pos="4819"/>
        <w:tab w:val="right" w:pos="9638"/>
      </w:tabs>
    </w:pPr>
  </w:p>
  <w:p w14:paraId="40596A7C" w14:textId="77777777" w:rsidR="00F14059" w:rsidRDefault="00F14059">
    <w:pPr>
      <w:pStyle w:val="Intestazioneepidipagina"/>
      <w:tabs>
        <w:tab w:val="clear" w:pos="9020"/>
        <w:tab w:val="center" w:pos="4819"/>
        <w:tab w:val="right" w:pos="9638"/>
      </w:tabs>
    </w:pPr>
  </w:p>
  <w:p w14:paraId="672F95BF" w14:textId="77777777" w:rsidR="00F14059" w:rsidRDefault="00F14059">
    <w:pPr>
      <w:pStyle w:val="Intestazioneepidipagina"/>
      <w:tabs>
        <w:tab w:val="clear" w:pos="9020"/>
        <w:tab w:val="center" w:pos="4819"/>
        <w:tab w:val="right" w:pos="9638"/>
      </w:tabs>
    </w:pPr>
  </w:p>
  <w:p w14:paraId="2790B008" w14:textId="77777777" w:rsidR="00F14059" w:rsidRDefault="00F14059">
    <w:pPr>
      <w:pStyle w:val="Intestazioneepidipagina"/>
      <w:tabs>
        <w:tab w:val="clear" w:pos="9020"/>
        <w:tab w:val="center" w:pos="4819"/>
        <w:tab w:val="right" w:pos="9638"/>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058A5" w14:textId="77777777" w:rsidR="00F14059" w:rsidRDefault="00F1405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7F"/>
    <w:rsid w:val="00013759"/>
    <w:rsid w:val="00020FB8"/>
    <w:rsid w:val="000C388B"/>
    <w:rsid w:val="000C511B"/>
    <w:rsid w:val="000E27BD"/>
    <w:rsid w:val="00106C2E"/>
    <w:rsid w:val="001070A7"/>
    <w:rsid w:val="00115211"/>
    <w:rsid w:val="001245DE"/>
    <w:rsid w:val="0012576A"/>
    <w:rsid w:val="00132F00"/>
    <w:rsid w:val="00133F71"/>
    <w:rsid w:val="00147AA0"/>
    <w:rsid w:val="00160790"/>
    <w:rsid w:val="00174AC8"/>
    <w:rsid w:val="00177DAF"/>
    <w:rsid w:val="00181985"/>
    <w:rsid w:val="0018454C"/>
    <w:rsid w:val="00194806"/>
    <w:rsid w:val="001D1EB9"/>
    <w:rsid w:val="001D42F4"/>
    <w:rsid w:val="001E7592"/>
    <w:rsid w:val="001F7A56"/>
    <w:rsid w:val="00234998"/>
    <w:rsid w:val="00236674"/>
    <w:rsid w:val="00253181"/>
    <w:rsid w:val="00256249"/>
    <w:rsid w:val="0026251C"/>
    <w:rsid w:val="00275E17"/>
    <w:rsid w:val="002806F3"/>
    <w:rsid w:val="00287108"/>
    <w:rsid w:val="002A3015"/>
    <w:rsid w:val="002C1A91"/>
    <w:rsid w:val="002C54C3"/>
    <w:rsid w:val="00302CEE"/>
    <w:rsid w:val="00302D59"/>
    <w:rsid w:val="003272D5"/>
    <w:rsid w:val="00345906"/>
    <w:rsid w:val="00350F5F"/>
    <w:rsid w:val="00355FE2"/>
    <w:rsid w:val="003714DE"/>
    <w:rsid w:val="00377CCB"/>
    <w:rsid w:val="00380D3F"/>
    <w:rsid w:val="00390F40"/>
    <w:rsid w:val="003B7874"/>
    <w:rsid w:val="003D4C1E"/>
    <w:rsid w:val="004178D7"/>
    <w:rsid w:val="00422BFA"/>
    <w:rsid w:val="00426920"/>
    <w:rsid w:val="00432AAF"/>
    <w:rsid w:val="00434337"/>
    <w:rsid w:val="0043692A"/>
    <w:rsid w:val="004405DE"/>
    <w:rsid w:val="00443676"/>
    <w:rsid w:val="00466AE6"/>
    <w:rsid w:val="0048720A"/>
    <w:rsid w:val="004A31AB"/>
    <w:rsid w:val="004A6297"/>
    <w:rsid w:val="004D454B"/>
    <w:rsid w:val="004E64EA"/>
    <w:rsid w:val="005040DC"/>
    <w:rsid w:val="00522AD2"/>
    <w:rsid w:val="00543217"/>
    <w:rsid w:val="005750B0"/>
    <w:rsid w:val="0058488B"/>
    <w:rsid w:val="005951DB"/>
    <w:rsid w:val="005B27BB"/>
    <w:rsid w:val="005C5D80"/>
    <w:rsid w:val="005D6F96"/>
    <w:rsid w:val="005E662A"/>
    <w:rsid w:val="005F00C9"/>
    <w:rsid w:val="005F1FBD"/>
    <w:rsid w:val="00613C07"/>
    <w:rsid w:val="006217D2"/>
    <w:rsid w:val="0062347F"/>
    <w:rsid w:val="006577BE"/>
    <w:rsid w:val="00664E0A"/>
    <w:rsid w:val="00672983"/>
    <w:rsid w:val="00674962"/>
    <w:rsid w:val="0068329F"/>
    <w:rsid w:val="0068699E"/>
    <w:rsid w:val="006C112F"/>
    <w:rsid w:val="006D0671"/>
    <w:rsid w:val="006E0C2A"/>
    <w:rsid w:val="006E5567"/>
    <w:rsid w:val="006E5E3D"/>
    <w:rsid w:val="006E6D75"/>
    <w:rsid w:val="007113C8"/>
    <w:rsid w:val="00734A07"/>
    <w:rsid w:val="00751585"/>
    <w:rsid w:val="00753E2E"/>
    <w:rsid w:val="00764DB2"/>
    <w:rsid w:val="007929BB"/>
    <w:rsid w:val="007E38BB"/>
    <w:rsid w:val="007E3F0B"/>
    <w:rsid w:val="007E6C5A"/>
    <w:rsid w:val="007E750A"/>
    <w:rsid w:val="007F57A4"/>
    <w:rsid w:val="0080708B"/>
    <w:rsid w:val="008125B8"/>
    <w:rsid w:val="008169D7"/>
    <w:rsid w:val="00823A20"/>
    <w:rsid w:val="008349A2"/>
    <w:rsid w:val="00841BAD"/>
    <w:rsid w:val="00844F13"/>
    <w:rsid w:val="00867E87"/>
    <w:rsid w:val="00873359"/>
    <w:rsid w:val="00884901"/>
    <w:rsid w:val="008906BF"/>
    <w:rsid w:val="008B3249"/>
    <w:rsid w:val="008C25F5"/>
    <w:rsid w:val="008C4F86"/>
    <w:rsid w:val="008D5302"/>
    <w:rsid w:val="008E3A71"/>
    <w:rsid w:val="00914352"/>
    <w:rsid w:val="00915FC4"/>
    <w:rsid w:val="00921E65"/>
    <w:rsid w:val="009522F7"/>
    <w:rsid w:val="00952344"/>
    <w:rsid w:val="00953205"/>
    <w:rsid w:val="00972A1A"/>
    <w:rsid w:val="00984105"/>
    <w:rsid w:val="00987EA9"/>
    <w:rsid w:val="009B7F7F"/>
    <w:rsid w:val="009D0BB1"/>
    <w:rsid w:val="009D1890"/>
    <w:rsid w:val="009E2A52"/>
    <w:rsid w:val="009F4EB9"/>
    <w:rsid w:val="00A06173"/>
    <w:rsid w:val="00A12E61"/>
    <w:rsid w:val="00A13EEA"/>
    <w:rsid w:val="00A46925"/>
    <w:rsid w:val="00A52A25"/>
    <w:rsid w:val="00A70249"/>
    <w:rsid w:val="00A703C7"/>
    <w:rsid w:val="00A716EA"/>
    <w:rsid w:val="00A7189E"/>
    <w:rsid w:val="00AA5098"/>
    <w:rsid w:val="00AD72A2"/>
    <w:rsid w:val="00AE3114"/>
    <w:rsid w:val="00AE7F04"/>
    <w:rsid w:val="00B35CCA"/>
    <w:rsid w:val="00B56F8E"/>
    <w:rsid w:val="00B61686"/>
    <w:rsid w:val="00B76711"/>
    <w:rsid w:val="00B772A0"/>
    <w:rsid w:val="00B87C2E"/>
    <w:rsid w:val="00BD6B2A"/>
    <w:rsid w:val="00BD7DBF"/>
    <w:rsid w:val="00BF3FEB"/>
    <w:rsid w:val="00C23211"/>
    <w:rsid w:val="00C42BD6"/>
    <w:rsid w:val="00C4355E"/>
    <w:rsid w:val="00C554BB"/>
    <w:rsid w:val="00C77586"/>
    <w:rsid w:val="00C972AB"/>
    <w:rsid w:val="00CA0792"/>
    <w:rsid w:val="00CA1625"/>
    <w:rsid w:val="00CA2824"/>
    <w:rsid w:val="00CC07FE"/>
    <w:rsid w:val="00D10078"/>
    <w:rsid w:val="00D30EEE"/>
    <w:rsid w:val="00D45795"/>
    <w:rsid w:val="00D50BFE"/>
    <w:rsid w:val="00D8631B"/>
    <w:rsid w:val="00D8631C"/>
    <w:rsid w:val="00D97D62"/>
    <w:rsid w:val="00DA6E84"/>
    <w:rsid w:val="00DD155C"/>
    <w:rsid w:val="00DD4A42"/>
    <w:rsid w:val="00E13F27"/>
    <w:rsid w:val="00E16B14"/>
    <w:rsid w:val="00E365D3"/>
    <w:rsid w:val="00E839E3"/>
    <w:rsid w:val="00ED45DB"/>
    <w:rsid w:val="00EE3788"/>
    <w:rsid w:val="00F14059"/>
    <w:rsid w:val="00F312B2"/>
    <w:rsid w:val="00F55DA9"/>
    <w:rsid w:val="00F652A4"/>
    <w:rsid w:val="00F73E18"/>
    <w:rsid w:val="00F85ED1"/>
    <w:rsid w:val="00FA25FB"/>
    <w:rsid w:val="00FB2BE9"/>
    <w:rsid w:val="00FF0F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1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896801">
      <w:bodyDiv w:val="1"/>
      <w:marLeft w:val="0"/>
      <w:marRight w:val="0"/>
      <w:marTop w:val="0"/>
      <w:marBottom w:val="0"/>
      <w:divBdr>
        <w:top w:val="none" w:sz="0" w:space="0" w:color="auto"/>
        <w:left w:val="none" w:sz="0" w:space="0" w:color="auto"/>
        <w:bottom w:val="none" w:sz="0" w:space="0" w:color="auto"/>
        <w:right w:val="none" w:sz="0" w:space="0" w:color="auto"/>
      </w:divBdr>
    </w:div>
    <w:div w:id="341779165">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8855">
      <w:bodyDiv w:val="1"/>
      <w:marLeft w:val="0"/>
      <w:marRight w:val="0"/>
      <w:marTop w:val="0"/>
      <w:marBottom w:val="0"/>
      <w:divBdr>
        <w:top w:val="none" w:sz="0" w:space="0" w:color="auto"/>
        <w:left w:val="none" w:sz="0" w:space="0" w:color="auto"/>
        <w:bottom w:val="none" w:sz="0" w:space="0" w:color="auto"/>
        <w:right w:val="none" w:sz="0" w:space="0" w:color="auto"/>
      </w:divBdr>
    </w:div>
    <w:div w:id="821042855">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24966">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sacparma.it" TargetMode="External"/><Relationship Id="rId8" Type="http://schemas.openxmlformats.org/officeDocument/2006/relationships/hyperlink" Target="http://www.csacparma.it/visita/" TargetMode="External"/><Relationship Id="rId9" Type="http://schemas.openxmlformats.org/officeDocument/2006/relationships/hyperlink" Target="mailto:servizimuseali@csacparma.it"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sacparma.it" TargetMode="External"/><Relationship Id="rId2" Type="http://schemas.openxmlformats.org/officeDocument/2006/relationships/hyperlink" Target="mailto:info@csacparm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4</Pages>
  <Words>1201</Words>
  <Characters>6851</Characters>
  <Application>Microsoft Macintosh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nome cognome</cp:lastModifiedBy>
  <cp:revision>92</cp:revision>
  <dcterms:created xsi:type="dcterms:W3CDTF">2019-09-19T14:48:00Z</dcterms:created>
  <dcterms:modified xsi:type="dcterms:W3CDTF">2020-09-02T09:10:00Z</dcterms:modified>
</cp:coreProperties>
</file>