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8EA2" w14:textId="4FD548E6" w:rsidR="009A67BD" w:rsidRPr="00791AE6" w:rsidRDefault="00220D10" w:rsidP="00E52AD3">
      <w:pPr>
        <w:pStyle w:val="NormaleWeb"/>
        <w:spacing w:before="0" w:after="0"/>
        <w:jc w:val="center"/>
        <w:rPr>
          <w:rFonts w:asciiTheme="majorHAnsi" w:hAnsiTheme="majorHAnsi" w:cstheme="majorHAnsi"/>
          <w:b/>
          <w:bCs/>
          <w:i/>
          <w:color w:val="000000" w:themeColor="text1"/>
          <w:sz w:val="32"/>
          <w:szCs w:val="32"/>
        </w:rPr>
      </w:pPr>
      <w:r w:rsidRPr="00791AE6">
        <w:rPr>
          <w:rFonts w:asciiTheme="majorHAnsi" w:hAnsiTheme="majorHAnsi" w:cstheme="majorHAnsi"/>
          <w:b/>
          <w:bCs/>
          <w:i/>
          <w:color w:val="000000" w:themeColor="text1"/>
          <w:sz w:val="32"/>
          <w:szCs w:val="32"/>
        </w:rPr>
        <w:t>STORIE DI FILI</w:t>
      </w:r>
    </w:p>
    <w:p w14:paraId="6CCC44F3" w14:textId="2628DD15" w:rsidR="00150C2E" w:rsidRPr="00791AE6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  <w:r w:rsidRPr="00791AE6">
        <w:rPr>
          <w:rFonts w:asciiTheme="majorHAnsi" w:hAnsiTheme="majorHAnsi" w:cstheme="majorHAnsi"/>
          <w:b/>
          <w:bCs/>
          <w:iCs/>
          <w:sz w:val="30"/>
          <w:szCs w:val="30"/>
        </w:rPr>
        <w:t>Claudia Losi, Paola Mattioli, Sissi</w:t>
      </w:r>
    </w:p>
    <w:p w14:paraId="09D7038B" w14:textId="77777777" w:rsidR="00220D10" w:rsidRPr="00791AE6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30"/>
          <w:szCs w:val="30"/>
        </w:rPr>
      </w:pPr>
    </w:p>
    <w:p w14:paraId="445A86A8" w14:textId="2BE4F6A6" w:rsidR="00220D10" w:rsidRPr="00E6738E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A cura di Francesca Zanella e Valentina Rossi</w:t>
      </w:r>
    </w:p>
    <w:p w14:paraId="415DF578" w14:textId="77777777" w:rsidR="00220D10" w:rsidRPr="00E6738E" w:rsidRDefault="00220D10" w:rsidP="009A67BD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</w:p>
    <w:p w14:paraId="3E05E3DE" w14:textId="0034534C" w:rsidR="009A67BD" w:rsidRPr="00E6738E" w:rsidRDefault="00220D10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21 maggio</w:t>
      </w:r>
      <w:r w:rsidR="002A256A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– </w:t>
      </w:r>
      <w:r w:rsidR="00082743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25 settembre</w:t>
      </w:r>
      <w:r w:rsidR="002A256A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2022</w:t>
      </w:r>
    </w:p>
    <w:p w14:paraId="4B6AC12A" w14:textId="08C2A0DA" w:rsidR="00220D10" w:rsidRPr="00E6738E" w:rsidRDefault="00220D10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3"/>
          <w:szCs w:val="23"/>
        </w:rPr>
      </w:pP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CSAC – Centro Studi e Archivio della Comunicazione</w:t>
      </w: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br/>
      </w:r>
      <w:r w:rsidR="001F4EE5"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>Via</w:t>
      </w:r>
      <w:r w:rsidRPr="00E6738E">
        <w:rPr>
          <w:rFonts w:asciiTheme="majorHAnsi" w:hAnsiTheme="majorHAnsi" w:cstheme="majorHAnsi"/>
          <w:b/>
          <w:bCs/>
          <w:iCs/>
          <w:sz w:val="23"/>
          <w:szCs w:val="23"/>
        </w:rPr>
        <w:t xml:space="preserve"> Viazza di Paradigna 1, Parma</w:t>
      </w:r>
    </w:p>
    <w:p w14:paraId="5F5AEB0F" w14:textId="77777777" w:rsidR="00A27D45" w:rsidRPr="00082743" w:rsidRDefault="00A27D45" w:rsidP="002A256A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</w:rPr>
      </w:pPr>
    </w:p>
    <w:p w14:paraId="006D0C01" w14:textId="23AD9E0B" w:rsidR="00220D10" w:rsidRPr="00726B25" w:rsidRDefault="00220D10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Sabato 21 maggio 2022</w:t>
      </w:r>
      <w:r w:rsidR="00863450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alle ore 17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negli spazi dell’Abbazia 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di Valserena, sede dello </w:t>
      </w:r>
      <w:r w:rsidR="00327D7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CSAC – Centro Studi e Archivio dell’Università di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Parma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apre al pubblico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/>
          <w:bCs/>
          <w:i/>
          <w:iCs/>
          <w:sz w:val="22"/>
          <w:szCs w:val="22"/>
        </w:rPr>
        <w:t>STORIE DI FILI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mostra conclusiva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di un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progetto di ricerca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iniziato nel 2020, a cura di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Francesca Zanella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726B25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Valentina Rossi</w:t>
      </w:r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che ha visto coinvolte le artiste </w:t>
      </w: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Claudia Losi, Paola 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Matti</w:t>
      </w:r>
      <w:r w:rsidR="001F4EE5"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o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li 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Sissi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890F9F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nella creazione di </w:t>
      </w:r>
      <w:r w:rsidR="00890F9F" w:rsidRPr="00727ADB">
        <w:rPr>
          <w:rFonts w:asciiTheme="majorHAnsi" w:hAnsiTheme="majorHAnsi" w:cstheme="majorHAnsi"/>
          <w:b/>
          <w:bCs/>
          <w:iCs/>
          <w:sz w:val="22"/>
          <w:szCs w:val="22"/>
        </w:rPr>
        <w:t>opere inedite</w:t>
      </w:r>
      <w:r w:rsidR="00890F9F" w:rsidRPr="00727ADB">
        <w:rPr>
          <w:rFonts w:asciiTheme="majorHAnsi" w:hAnsiTheme="majorHAnsi" w:cstheme="majorHAnsi"/>
          <w:bCs/>
          <w:iCs/>
          <w:sz w:val="22"/>
          <w:szCs w:val="22"/>
        </w:rPr>
        <w:t>, ispirate ad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alcune importanti collezioni del territorio parmense</w:t>
      </w:r>
      <w:r w:rsidR="001A536F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e in parte realizzate in collaborazione con alcune aziende tessili del territorio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>.</w:t>
      </w:r>
      <w:r w:rsidR="00BD4144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Il</w:t>
      </w:r>
      <w:r w:rsidR="00BD41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progetto è realizzato con il prezioso contributo di Fondazione Cariparma.</w:t>
      </w:r>
    </w:p>
    <w:p w14:paraId="227B7AFE" w14:textId="77777777" w:rsidR="00327D75" w:rsidRPr="00726B25" w:rsidRDefault="00327D75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812C007" w14:textId="108C62CC" w:rsidR="00BB2287" w:rsidRPr="00726B25" w:rsidRDefault="00BB2287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“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storie di fili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”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indagate nel corso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di questi due anni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sono stori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>e di un patrimonio complesso</w:t>
      </w:r>
      <w:r w:rsidR="00890F9F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beni 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intangibili e conoscenze di cui si sta perdendo memoria, una topografia di luoghi del passato e del presente </w:t>
      </w:r>
      <w:r w:rsidR="001A536F" w:rsidRPr="00727ADB">
        <w:rPr>
          <w:rFonts w:asciiTheme="majorHAnsi" w:hAnsiTheme="majorHAnsi" w:cstheme="majorHAnsi"/>
          <w:bCs/>
          <w:iCs/>
          <w:sz w:val="22"/>
          <w:szCs w:val="22"/>
        </w:rPr>
        <w:t>collegati al concetto di abito, inteso come oggetto e come progetto.</w:t>
      </w:r>
      <w:r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327D75" w:rsidRPr="00727ADB">
        <w:rPr>
          <w:rFonts w:asciiTheme="majorHAnsi" w:hAnsiTheme="majorHAnsi" w:cstheme="majorHAnsi"/>
          <w:bCs/>
          <w:iCs/>
          <w:sz w:val="22"/>
          <w:szCs w:val="22"/>
        </w:rPr>
        <w:t xml:space="preserve">Lo </w:t>
      </w:r>
      <w:r w:rsidR="007A54D4" w:rsidRPr="00727ADB">
        <w:rPr>
          <w:rFonts w:asciiTheme="majorHAnsi" w:hAnsiTheme="majorHAnsi" w:cstheme="majorHAnsi"/>
          <w:bCs/>
          <w:iCs/>
          <w:sz w:val="22"/>
          <w:szCs w:val="22"/>
        </w:rPr>
        <w:t>CSAC</w:t>
      </w:r>
      <w:r w:rsidR="007A54D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dell’Università di Parma, capofila del progetto, ha invitato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le </w:t>
      </w:r>
      <w:r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tre artiste </w:t>
      </w:r>
      <w:r w:rsidR="00BF5160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realizzare una </w:t>
      </w:r>
      <w:r w:rsidR="001F4EE5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nuova produzione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partendo da un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a riflessione sul patrimonio dello </w:t>
      </w:r>
      <w:r w:rsidR="00327D7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CSAC e di altri musei partner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come 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i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>Musei dell’Università di Parma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nello specifico l’Orto Botanico e il Museo di Storia Naturale, </w:t>
      </w: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 la Fondazione Museo Glauco Lombardi. </w:t>
      </w:r>
    </w:p>
    <w:p w14:paraId="0E7CC08D" w14:textId="77777777" w:rsidR="00327D75" w:rsidRPr="00726B25" w:rsidRDefault="00327D75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6FB1C111" w14:textId="6B9DFA8D" w:rsidR="006C7D24" w:rsidRPr="00726B25" w:rsidRDefault="00327D75" w:rsidP="00327D7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>In occasione della mostra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6C7D24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Sissi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espone per la prima volta la serie di disegni </w:t>
      </w:r>
      <w:r w:rsidR="006C7D24" w:rsidRPr="00726B25">
        <w:rPr>
          <w:rFonts w:asciiTheme="majorHAnsi" w:hAnsiTheme="majorHAnsi" w:cstheme="majorHAnsi"/>
          <w:b/>
          <w:bCs/>
          <w:i/>
          <w:iCs/>
          <w:sz w:val="22"/>
          <w:szCs w:val="22"/>
        </w:rPr>
        <w:t>Vestirsi nel tempo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realizzati appositamente per la pubblicazione </w:t>
      </w:r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>Abitolario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r w:rsidR="006C7D24" w:rsidRPr="00726B25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esistenza enciclopedica dell’abito nel verso linguisticato 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(Il Poligrafo, 2021), nata nell’ambito di </w:t>
      </w:r>
      <w:r w:rsidR="006C7D24" w:rsidRPr="00726B25">
        <w:rPr>
          <w:rFonts w:asciiTheme="majorHAnsi" w:hAnsiTheme="majorHAnsi" w:cstheme="majorHAnsi"/>
          <w:bCs/>
          <w:i/>
          <w:sz w:val="22"/>
          <w:szCs w:val="22"/>
        </w:rPr>
        <w:t>STORIE DI FILI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890F9F" w:rsidRPr="00726B25">
        <w:rPr>
          <w:rFonts w:asciiTheme="majorHAnsi" w:hAnsiTheme="majorHAnsi" w:cstheme="majorHAnsi"/>
          <w:bCs/>
          <w:sz w:val="22"/>
          <w:szCs w:val="22"/>
        </w:rPr>
        <w:t xml:space="preserve">Nella prima 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fase del progetto biennale, </w:t>
      </w:r>
      <w:r w:rsidR="00890F9F" w:rsidRPr="00726B25">
        <w:rPr>
          <w:rFonts w:asciiTheme="majorHAnsi" w:hAnsiTheme="majorHAnsi" w:cstheme="majorHAnsi"/>
          <w:bCs/>
          <w:sz w:val="22"/>
          <w:szCs w:val="22"/>
        </w:rPr>
        <w:t>Sissi aveva già prodotto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– in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collaborazione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con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le aziende Equipage e Maglificio Nuova Ester del Gruppo Imprese Artigiane di Parma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e con Parmamoda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–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 xml:space="preserve"> tre abiti scultura, esposti nel 2021 a Palazzo Pigorini nella sezione “Corpi e processi” della mostra dello CSAC </w:t>
      </w:r>
      <w:r w:rsidR="006C7D24" w:rsidRPr="00726B25">
        <w:rPr>
          <w:rFonts w:asciiTheme="majorHAnsi" w:hAnsiTheme="majorHAnsi" w:cstheme="majorHAnsi"/>
          <w:bCs/>
          <w:i/>
          <w:sz w:val="22"/>
          <w:szCs w:val="22"/>
        </w:rPr>
        <w:t>Design! Oggetti, processi, esperienze</w:t>
      </w:r>
      <w:r w:rsidR="006C7D24" w:rsidRPr="00726B25">
        <w:rPr>
          <w:rFonts w:asciiTheme="majorHAnsi" w:hAnsiTheme="majorHAnsi" w:cstheme="majorHAnsi"/>
          <w:bCs/>
          <w:sz w:val="22"/>
          <w:szCs w:val="22"/>
        </w:rPr>
        <w:t>.</w:t>
      </w:r>
    </w:p>
    <w:p w14:paraId="271EB375" w14:textId="77777777" w:rsidR="006C7D24" w:rsidRPr="00726B25" w:rsidRDefault="006C7D24" w:rsidP="00327D75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B6640A6" w14:textId="5A9C0151" w:rsidR="007A54D4" w:rsidRPr="00726B25" w:rsidRDefault="00E763E3" w:rsidP="00976739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="Calibri" w:hAnsi="Calibri"/>
          <w:color w:val="000000"/>
          <w:sz w:val="22"/>
          <w:szCs w:val="22"/>
        </w:rPr>
        <w:t xml:space="preserve">La pratica artistica di </w:t>
      </w:r>
      <w:r w:rsidRPr="00726B25">
        <w:rPr>
          <w:rFonts w:ascii="Calibri" w:hAnsi="Calibri"/>
          <w:b/>
          <w:color w:val="000000"/>
          <w:sz w:val="22"/>
          <w:szCs w:val="22"/>
        </w:rPr>
        <w:t>Claudia Losi</w:t>
      </w:r>
      <w:r w:rsidRPr="00726B25">
        <w:rPr>
          <w:rFonts w:ascii="Calibri" w:hAnsi="Calibri"/>
          <w:color w:val="000000"/>
          <w:sz w:val="22"/>
          <w:szCs w:val="22"/>
        </w:rPr>
        <w:t xml:space="preserve"> parte dall’osservazione dell’ambiente, naturale e antropizzato, indaga la relazione profonda tra narrazione collettiva e immaginario attraverso progetti pluridisciplinari e di collaborazione. In questo caso, l’artista 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ha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focalizzato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sua ricerca 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sul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fondo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dello CSAC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di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Bruno Munari</w:t>
      </w:r>
      <w:r w:rsidR="006C7D24" w:rsidRPr="00726B25">
        <w:rPr>
          <w:rFonts w:asciiTheme="majorHAnsi" w:hAnsiTheme="majorHAnsi" w:cstheme="majorHAnsi"/>
          <w:bCs/>
          <w:iCs/>
          <w:sz w:val="22"/>
          <w:szCs w:val="22"/>
        </w:rPr>
        <w:t>, elaborando</w:t>
      </w:r>
      <w:r w:rsidR="00BB2244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una serie di opere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che sono state completate dall’incontro con i ragazzi</w:t>
      </w:r>
      <w:r w:rsidR="00863450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e le ragazze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della Cooperativa Eidè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,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in occasione di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un workshop presso l’Orto Botanico dell’Università di 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Parma</w:t>
      </w:r>
      <w:r w:rsidR="00BB2244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.</w:t>
      </w:r>
      <w:r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>In mostra</w:t>
      </w:r>
      <w:r w:rsidR="00976739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, vedremo 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sei </w:t>
      </w:r>
      <w:r w:rsidR="00867BC6" w:rsidRPr="00726B25">
        <w:rPr>
          <w:rFonts w:asciiTheme="majorHAnsi" w:eastAsia="Times New Roman" w:hAnsiTheme="majorHAnsi" w:cstheme="majorHAnsi"/>
          <w:sz w:val="22"/>
          <w:szCs w:val="22"/>
          <w:lang w:eastAsia="it-IT"/>
        </w:rPr>
        <w:t>grandi opere</w:t>
      </w:r>
      <w:r w:rsidR="00976739" w:rsidRPr="00726B25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dal titolo</w:t>
      </w:r>
      <w:r w:rsidR="00867BC6" w:rsidRPr="00726B25"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  <w:t xml:space="preserve"> </w:t>
      </w:r>
      <w:r w:rsidR="008618BD" w:rsidRPr="00726B25">
        <w:rPr>
          <w:rFonts w:asciiTheme="majorHAnsi" w:hAnsiTheme="majorHAnsi" w:cstheme="majorHAnsi"/>
          <w:b/>
          <w:bCs/>
          <w:i/>
          <w:sz w:val="22"/>
          <w:szCs w:val="22"/>
        </w:rPr>
        <w:t>Pelle di</w:t>
      </w:r>
      <w:r w:rsidR="00867BC6" w:rsidRPr="00726B25">
        <w:rPr>
          <w:rFonts w:asciiTheme="majorHAnsi" w:hAnsiTheme="majorHAnsi" w:cstheme="majorHAnsi"/>
          <w:b/>
          <w:bCs/>
          <w:i/>
          <w:sz w:val="22"/>
          <w:szCs w:val="22"/>
        </w:rPr>
        <w:t xml:space="preserve"> bosco</w:t>
      </w:r>
      <w:r w:rsidR="00976739" w:rsidRPr="00726B25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sz w:val="22"/>
          <w:szCs w:val="22"/>
        </w:rPr>
        <w:t>(2022)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realizzate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in collaborazione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con il Maglificio Nuova Ester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F65E5A" w:rsidRPr="00726B25">
        <w:rPr>
          <w:rFonts w:asciiTheme="majorHAnsi" w:hAnsiTheme="majorHAnsi" w:cstheme="majorHAnsi"/>
          <w:bCs/>
          <w:iCs/>
          <w:sz w:val="22"/>
          <w:szCs w:val="22"/>
        </w:rPr>
        <w:t>che, come fronde di alberi,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si cal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eranno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nello spazio dell’Abbazia cistercense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di Valserena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</w:p>
    <w:p w14:paraId="766BB3C1" w14:textId="77777777" w:rsidR="00327D75" w:rsidRPr="00726B25" w:rsidRDefault="00327D75" w:rsidP="00702E2D">
      <w:pPr>
        <w:suppressAutoHyphens w:val="0"/>
        <w:rPr>
          <w:rFonts w:asciiTheme="majorHAnsi" w:eastAsia="Times New Roman" w:hAnsiTheme="majorHAnsi" w:cstheme="majorHAnsi"/>
          <w:color w:val="000000"/>
          <w:sz w:val="22"/>
          <w:szCs w:val="22"/>
          <w:lang w:eastAsia="it-IT"/>
        </w:rPr>
      </w:pPr>
    </w:p>
    <w:p w14:paraId="3A0D2DB8" w14:textId="6CDA26AC" w:rsidR="00867BC6" w:rsidRPr="00726B25" w:rsidRDefault="00DD42C2" w:rsidP="00220D10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2"/>
        </w:rPr>
      </w:pPr>
      <w:r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La fotografa </w:t>
      </w:r>
      <w:r w:rsidR="00220D10" w:rsidRPr="00726B25">
        <w:rPr>
          <w:rFonts w:asciiTheme="majorHAnsi" w:hAnsiTheme="majorHAnsi" w:cstheme="majorHAnsi"/>
          <w:b/>
          <w:bCs/>
          <w:iCs/>
          <w:sz w:val="22"/>
          <w:szCs w:val="22"/>
        </w:rPr>
        <w:t>Paola Mattioli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ha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invece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lavorato trasversalmente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, catturando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con la sua Hasselblad le “storie di fili” che scorrevano tra i diversi patrimoni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dello CSAC e delle istituzioni partner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>. L’idea di filo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 nel progetto fotografico di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Mattioli</w:t>
      </w:r>
      <w:r w:rsidR="001F4EE5" w:rsidRPr="00726B25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="00220D1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viene declinata in differenti forme: dal filo reale, quello utilizzato per tessere e creare indumenti, al filo figurato, con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cettuale, che ripercorre i tesori custoditi all’interno degli archivi 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>CSAC, della Fond</w:t>
      </w:r>
      <w:r w:rsidR="00890F9F" w:rsidRPr="00726B25">
        <w:rPr>
          <w:rFonts w:asciiTheme="majorHAnsi" w:hAnsiTheme="majorHAnsi" w:cstheme="majorHAnsi"/>
          <w:bCs/>
          <w:iCs/>
          <w:sz w:val="22"/>
          <w:szCs w:val="22"/>
        </w:rPr>
        <w:t>azione Museo Glauco Lombardi e de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l Museo di Storia naturale dell’Università di Parma.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Il risultato sono</w:t>
      </w:r>
      <w:r w:rsidR="00863450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trenta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scatti inediti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che, lungo il percorso espositivo della mostra, riveleranno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la complessità e la </w:t>
      </w:r>
      <w:r w:rsidR="00AD5F6A" w:rsidRPr="00726B25">
        <w:rPr>
          <w:rFonts w:asciiTheme="majorHAnsi" w:hAnsiTheme="majorHAnsi" w:cstheme="majorHAnsi"/>
          <w:bCs/>
          <w:iCs/>
          <w:sz w:val="22"/>
          <w:szCs w:val="22"/>
        </w:rPr>
        <w:t>ricchezza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="00976739" w:rsidRPr="00726B25">
        <w:rPr>
          <w:rFonts w:asciiTheme="majorHAnsi" w:hAnsiTheme="majorHAnsi" w:cstheme="majorHAnsi"/>
          <w:bCs/>
          <w:iCs/>
          <w:sz w:val="22"/>
          <w:szCs w:val="22"/>
        </w:rPr>
        <w:t>di tali patrimoni</w:t>
      </w:r>
      <w:r w:rsidR="00867BC6" w:rsidRPr="00726B25">
        <w:rPr>
          <w:rFonts w:asciiTheme="majorHAnsi" w:hAnsiTheme="majorHAnsi" w:cstheme="majorHAnsi"/>
          <w:bCs/>
          <w:iCs/>
          <w:sz w:val="22"/>
          <w:szCs w:val="22"/>
        </w:rPr>
        <w:t xml:space="preserve">. </w:t>
      </w:r>
    </w:p>
    <w:p w14:paraId="548D8EA4" w14:textId="77777777" w:rsidR="00263EAD" w:rsidRPr="00263EAD" w:rsidRDefault="00263EAD" w:rsidP="00726B25">
      <w:pPr>
        <w:widowControl w:val="0"/>
        <w:suppressAutoHyphens w:val="0"/>
        <w:autoSpaceDE w:val="0"/>
        <w:autoSpaceDN w:val="0"/>
        <w:adjustRightInd w:val="0"/>
        <w:rPr>
          <w:rFonts w:ascii="Calibri" w:eastAsia="Times New Roman" w:hAnsi="Calibri" w:cstheme="majorHAnsi"/>
          <w:sz w:val="22"/>
          <w:szCs w:val="22"/>
          <w:shd w:val="clear" w:color="auto" w:fill="FFFFFF"/>
          <w:lang w:eastAsia="it-IT"/>
        </w:rPr>
      </w:pPr>
    </w:p>
    <w:p w14:paraId="55A60C08" w14:textId="40B99F88" w:rsidR="00263EAD" w:rsidRPr="00263EAD" w:rsidRDefault="00263EAD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Inoltre, per la prima volta nella storia della CSAC,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sabato 21 maggio alle 18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l’Abbazia di Valserena sarà teatro di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due azioni performative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: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Sissi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con la performance </w:t>
      </w:r>
      <w:r w:rsidRPr="00263EAD">
        <w:rPr>
          <w:rStyle w:val="Enfasicorsivo"/>
          <w:rFonts w:ascii="Calibri" w:eastAsia="Times New Roman" w:hAnsi="Calibri"/>
          <w:b/>
          <w:bCs/>
          <w:color w:val="000000"/>
          <w:sz w:val="22"/>
          <w:szCs w:val="22"/>
        </w:rPr>
        <w:t>Abitolare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, interpreterà in prima persona il suo 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lastRenderedPageBreak/>
        <w:t xml:space="preserve">libro d’artista mentre </w:t>
      </w:r>
      <w:r w:rsidRPr="00263EAD">
        <w:rPr>
          <w:rStyle w:val="Enfasigrassetto"/>
          <w:rFonts w:ascii="Calibri" w:eastAsia="Times New Roman" w:hAnsi="Calibri"/>
          <w:color w:val="000000"/>
          <w:sz w:val="22"/>
          <w:szCs w:val="22"/>
        </w:rPr>
        <w:t>Claudia Losi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azionerà la sua installazione </w:t>
      </w:r>
      <w:r w:rsidRPr="00263EAD">
        <w:rPr>
          <w:rStyle w:val="Enfasicorsivo"/>
          <w:rFonts w:ascii="Calibri" w:eastAsia="Times New Roman" w:hAnsi="Calibri"/>
          <w:b/>
          <w:bCs/>
          <w:color w:val="000000"/>
          <w:sz w:val="22"/>
          <w:szCs w:val="22"/>
        </w:rPr>
        <w:t>Pelle di bosco</w:t>
      </w:r>
      <w:r w:rsidRPr="00263EAD">
        <w:rPr>
          <w:rFonts w:ascii="Calibri" w:eastAsia="Times New Roman" w:hAnsi="Calibri"/>
          <w:color w:val="000000"/>
          <w:sz w:val="22"/>
          <w:szCs w:val="22"/>
        </w:rPr>
        <w:t xml:space="preserve"> in collaborazione con Caterina Ferrari e Mahib Sabara Vieux della Cooperativa Eidè. Entrambe le performance si trasformeranno in un video realizzato in collaborazione con CAPAS - Centro per le Attività e le Professioni delle Arti e dello Spettacolo dell’Università di Parma, e restituite sul sito dello CSAC.</w:t>
      </w:r>
    </w:p>
    <w:p w14:paraId="0ADF589C" w14:textId="77777777" w:rsidR="00726B25" w:rsidRPr="00263EAD" w:rsidRDefault="00726B25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</w:p>
    <w:p w14:paraId="74C6CBBA" w14:textId="21AFE67D" w:rsidR="00726B25" w:rsidRPr="00726B25" w:rsidRDefault="00726B25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Parallelamente alla mostra, </w:t>
      </w:r>
      <w:r w:rsidR="00BF493F"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nel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percorso recentemente inaugurato</w:t>
      </w:r>
      <w:r w:rsidRPr="00263EAD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Pr="00263EAD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it-IT"/>
        </w:rPr>
        <w:t>l’Archivio dal vivo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, che si snoda all’interno dell’Abbazia di Valserena ridisegnando completamente gli ambienti dell’archivio CSAC, </w:t>
      </w:r>
      <w:r w:rsidR="00BF493F"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saranno esposti</w:t>
      </w:r>
      <w:r w:rsidRPr="00263EAD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 xml:space="preserve"> alcuni documenti progettuali tratti dai fondi da cui le artiste hanno tratto ispirazione, in particolare quelli di</w:t>
      </w:r>
      <w:r w:rsidRPr="00263EAD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Pr="00263EAD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Walter Albini, Archizoom Associati, Atelier Farani, Gabriele Basilico, Brunetta, Cioni Carpi, Carla Cerati, Mario Cresci, Sorelle Fontana, Cinzia Ruggeri, Mimmo Jodice, Krizia, Dorothea Lange, Eva Marisaldi, Moschino, Bruno Munari, Marcello</w:t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 Nizzoli, Man Ray, Sartoria Farani, Ettore jr. Sottsass, Luigi Veronesi</w:t>
      </w:r>
      <w:r w:rsidRPr="00726B25">
        <w:rPr>
          <w:rFonts w:ascii="Calibri" w:eastAsia="Times New Roman" w:hAnsi="Calibri" w:cs="Arial"/>
          <w:color w:val="000000"/>
          <w:sz w:val="22"/>
          <w:szCs w:val="22"/>
          <w:shd w:val="clear" w:color="auto" w:fill="FFFFFF"/>
          <w:lang w:eastAsia="it-IT"/>
        </w:rPr>
        <w:t>.</w:t>
      </w:r>
    </w:p>
    <w:p w14:paraId="223EC4A7" w14:textId="77777777" w:rsidR="00863450" w:rsidRPr="00726B25" w:rsidRDefault="00863450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</w:p>
    <w:p w14:paraId="304B897C" w14:textId="206C9058" w:rsidR="00901D7A" w:rsidRPr="00726B25" w:rsidRDefault="00A92E18" w:rsidP="00726B25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2"/>
          <w:szCs w:val="22"/>
        </w:rPr>
      </w:pP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Per l’occasione sarà pubblicato il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libro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</w:t>
      </w:r>
      <w:r w:rsidRPr="00726B25">
        <w:rPr>
          <w:rFonts w:ascii="Calibri" w:eastAsia="Times New Roman" w:hAnsi="Calibri"/>
          <w:b/>
          <w:i/>
          <w:sz w:val="22"/>
          <w:szCs w:val="22"/>
          <w:lang w:eastAsia="it-IT"/>
        </w:rPr>
        <w:t>Storie di fili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, edito dal Poligrafo, al cui interno sono pubblicati i testi di: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Cristina Casero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(Università di Parma),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Giovanni Maria Conti 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(Politenico di Milano), 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>Marina Gorreri</w:t>
      </w:r>
      <w:r w:rsidR="00452978" w:rsidRPr="00726B25">
        <w:rPr>
          <w:rFonts w:ascii="Calibri" w:eastAsia="Times New Roman" w:hAnsi="Calibri"/>
          <w:sz w:val="22"/>
          <w:szCs w:val="22"/>
          <w:lang w:eastAsia="it-IT"/>
        </w:rPr>
        <w:t xml:space="preserve"> (Musei dell’Università di Parma), 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>Valentina Rossi</w:t>
      </w:r>
      <w:r w:rsidR="00452978" w:rsidRPr="00726B25">
        <w:rPr>
          <w:rFonts w:ascii="Calibri" w:eastAsia="Times New Roman" w:hAnsi="Calibri"/>
          <w:sz w:val="22"/>
          <w:szCs w:val="22"/>
          <w:lang w:eastAsia="it-IT"/>
        </w:rPr>
        <w:t xml:space="preserve"> (Università di Parma),</w:t>
      </w:r>
      <w:r w:rsidR="00452978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Francesca Sandrini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(Fondazione Museo Glauco Lombardi), </w:t>
      </w:r>
      <w:r w:rsidR="00D70DF6" w:rsidRPr="00726B25">
        <w:rPr>
          <w:rFonts w:ascii="Calibri" w:eastAsia="Times New Roman" w:hAnsi="Calibri"/>
          <w:b/>
          <w:sz w:val="22"/>
          <w:szCs w:val="22"/>
          <w:lang w:eastAsia="it-IT"/>
        </w:rPr>
        <w:t xml:space="preserve">Francesca </w:t>
      </w:r>
      <w:r w:rsidRPr="00726B25">
        <w:rPr>
          <w:rFonts w:ascii="Calibri" w:eastAsia="Times New Roman" w:hAnsi="Calibri"/>
          <w:b/>
          <w:sz w:val="22"/>
          <w:szCs w:val="22"/>
          <w:lang w:eastAsia="it-IT"/>
        </w:rPr>
        <w:t>Zanella</w:t>
      </w:r>
      <w:r w:rsidRPr="00726B25">
        <w:rPr>
          <w:rFonts w:ascii="Calibri" w:eastAsia="Times New Roman" w:hAnsi="Calibri"/>
          <w:sz w:val="22"/>
          <w:szCs w:val="22"/>
          <w:lang w:eastAsia="it-IT"/>
        </w:rPr>
        <w:t xml:space="preserve"> (</w:t>
      </w:r>
      <w:r w:rsidR="008B2595" w:rsidRPr="00726B25">
        <w:rPr>
          <w:rFonts w:ascii="Calibri" w:eastAsia="Times New Roman" w:hAnsi="Calibri" w:cs="Arial"/>
          <w:bCs/>
          <w:sz w:val="22"/>
          <w:szCs w:val="22"/>
          <w:lang w:eastAsia="it-IT"/>
        </w:rPr>
        <w:t>Università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 degli Studi di Modena e Reggio Emilia). 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Il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 volume raccoglie 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inoltre 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una co</w:t>
      </w:r>
      <w:r w:rsidR="00863450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>nversazione tra le due curatrici</w:t>
      </w:r>
      <w:r w:rsidR="008B2595" w:rsidRPr="00726B25">
        <w:rPr>
          <w:rFonts w:ascii="Calibri" w:eastAsia="Times New Roman" w:hAnsi="Calibri" w:cs="Arial"/>
          <w:sz w:val="22"/>
          <w:szCs w:val="22"/>
          <w:shd w:val="clear" w:color="auto" w:fill="FFFFFF"/>
          <w:lang w:eastAsia="it-IT"/>
        </w:rPr>
        <w:t xml:space="preserve"> e le artiste Paola Mattioli, Claudia Losi e Sissi e la testimonianza dei partner del progetto: </w:t>
      </w:r>
      <w:r w:rsidR="008B2595" w:rsidRPr="00726B25">
        <w:rPr>
          <w:rFonts w:ascii="Calibri" w:hAnsi="Calibri" w:cstheme="majorHAnsi"/>
          <w:bCs/>
          <w:iCs/>
          <w:sz w:val="22"/>
          <w:szCs w:val="22"/>
        </w:rPr>
        <w:t xml:space="preserve">Parmamoda, Equipage, Maglificio Nuova Ester e Cooperativa Eidè. </w:t>
      </w:r>
    </w:p>
    <w:p w14:paraId="5BA46582" w14:textId="77777777" w:rsidR="0024037D" w:rsidRPr="00E6738E" w:rsidRDefault="0024037D" w:rsidP="00220D1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theme="majorHAnsi"/>
          <w:bCs/>
          <w:iCs/>
          <w:sz w:val="23"/>
          <w:szCs w:val="23"/>
        </w:rPr>
      </w:pPr>
    </w:p>
    <w:p w14:paraId="11D60C59" w14:textId="77777777" w:rsidR="0024037D" w:rsidRPr="00726B25" w:rsidRDefault="0024037D" w:rsidP="0024037D">
      <w:pPr>
        <w:rPr>
          <w:rFonts w:ascii="Calibri" w:eastAsia="Times New Roman" w:hAnsi="Calibri" w:cs="Arial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sz w:val="22"/>
          <w:szCs w:val="22"/>
          <w:lang w:eastAsia="it-IT"/>
        </w:rPr>
        <w:t>Claudia Losi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 opera con diversi media come installazioni site-specific e performance, scultura, fotografia, opere tessili e su carta. Negli ultimi anni espone presso La Centrale (Bruxelles), Fondazione del Monte di Bologna, AssabOne (Milano), Hansen House (Gerusalemme), Galleria Monica de Cardenas (Milano-Zuoz), IKON Gallery (Birmingham), MAMbo – Museo d’Arte Moderna (Bologna), Collezione Maramotti (Reggio Emilia), Museo Carlo Zauli (Faenza). Nel 2016 pubblica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How do I imagine being there?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, Humboldt books e nel 2021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The Whale Theory. Un immaginario animale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 xml:space="preserve">, Johan&amp;Levi e </w:t>
      </w:r>
      <w:r w:rsidRPr="00726B25">
        <w:rPr>
          <w:rFonts w:ascii="Calibri" w:eastAsia="Times New Roman" w:hAnsi="Calibri" w:cs="Arial"/>
          <w:i/>
          <w:sz w:val="22"/>
          <w:szCs w:val="22"/>
          <w:lang w:eastAsia="it-IT"/>
        </w:rPr>
        <w:t>Voce a vento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, Kunstverein Milano. Nel 2020 vince la IX edizione dell’Italian Council.</w:t>
      </w:r>
    </w:p>
    <w:p w14:paraId="347B5CAD" w14:textId="77777777" w:rsidR="00E763E3" w:rsidRPr="00726B25" w:rsidRDefault="00E763E3" w:rsidP="00E763E3">
      <w:pPr>
        <w:rPr>
          <w:rFonts w:ascii="Calibri" w:eastAsia="Times New Roman" w:hAnsi="Calibri"/>
          <w:sz w:val="22"/>
          <w:szCs w:val="22"/>
        </w:rPr>
      </w:pPr>
    </w:p>
    <w:p w14:paraId="6A9ADAD2" w14:textId="5054C0A8" w:rsidR="0013455B" w:rsidRPr="00726B25" w:rsidRDefault="00452978" w:rsidP="00E763E3">
      <w:pPr>
        <w:suppressAutoHyphens w:val="0"/>
        <w:rPr>
          <w:rFonts w:ascii="Calibri" w:eastAsia="Times New Roman" w:hAnsi="Calibri" w:cs="Gill Sans Light"/>
          <w:sz w:val="22"/>
          <w:szCs w:val="22"/>
          <w:lang w:eastAsia="it-IT"/>
        </w:rPr>
      </w:pPr>
      <w:r w:rsidRPr="00726B25">
        <w:rPr>
          <w:rFonts w:ascii="Calibri" w:eastAsia="Times New Roman" w:hAnsi="Calibri" w:cs="Gill Sans Light"/>
          <w:b/>
          <w:sz w:val="22"/>
          <w:szCs w:val="22"/>
          <w:lang w:eastAsia="it-IT"/>
        </w:rPr>
        <w:t>Paola Mattioli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</w:t>
      </w:r>
      <w:r w:rsidR="0013455B"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(Milano, 1948) 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ha studiato filosofia e si è laureata con una tesi sul linguaggio fotografico. I temi principali del suo lavoro di fotografa sono il ritratto, l’interrogazione sul vedere, il linguaggio, la differenza femminile. Tra le sue pubblicazioni più recenti: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Regine d’Africa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(2004); 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Fabbrico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 (2006); 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Dalmine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 xml:space="preserve"> (2008);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Una sottile distanza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(2008);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Mémoires d’Afrique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(2013); Cristina Casero, </w:t>
      </w:r>
      <w:r w:rsidRPr="00726B25">
        <w:rPr>
          <w:rFonts w:ascii="Calibri" w:eastAsia="Times New Roman" w:hAnsi="Calibri" w:cs="Gill Sans Light"/>
          <w:i/>
          <w:iCs/>
          <w:sz w:val="22"/>
          <w:szCs w:val="22"/>
          <w:lang w:eastAsia="it-IT"/>
        </w:rPr>
        <w:t>Paola Mattioli, sguardo critico di una fotografa</w:t>
      </w:r>
      <w:r w:rsidRPr="00726B25">
        <w:rPr>
          <w:rFonts w:ascii="Calibri" w:eastAsia="Times New Roman" w:hAnsi="Calibri" w:cs="Gill Sans Light"/>
          <w:sz w:val="22"/>
          <w:szCs w:val="22"/>
          <w:lang w:eastAsia="it-IT"/>
        </w:rPr>
        <w:t> (2016).</w:t>
      </w:r>
    </w:p>
    <w:p w14:paraId="3CA7C319" w14:textId="77777777" w:rsidR="0013455B" w:rsidRPr="00726B25" w:rsidRDefault="0013455B" w:rsidP="00E763E3">
      <w:pPr>
        <w:suppressAutoHyphens w:val="0"/>
        <w:rPr>
          <w:rFonts w:ascii="Calibri" w:eastAsia="Times New Roman" w:hAnsi="Calibri" w:cs="Gill Sans Light"/>
          <w:sz w:val="22"/>
          <w:szCs w:val="22"/>
          <w:lang w:eastAsia="it-IT"/>
        </w:rPr>
      </w:pPr>
    </w:p>
    <w:p w14:paraId="357C1796" w14:textId="65CB67ED" w:rsidR="0013455B" w:rsidRPr="00726B25" w:rsidRDefault="0013455B" w:rsidP="00C879E1">
      <w:pPr>
        <w:widowControl w:val="0"/>
        <w:suppressAutoHyphens w:val="0"/>
        <w:autoSpaceDE w:val="0"/>
        <w:autoSpaceDN w:val="0"/>
        <w:adjustRightInd w:val="0"/>
        <w:spacing w:after="240" w:line="280" w:lineRule="atLeast"/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</w:pPr>
      <w:r w:rsidRPr="00726B25">
        <w:rPr>
          <w:rFonts w:ascii="Calibri" w:eastAsiaTheme="minorEastAsia" w:hAnsi="Calibri" w:cs="Times Roman"/>
          <w:b/>
          <w:color w:val="000000"/>
          <w:sz w:val="22"/>
          <w:szCs w:val="22"/>
          <w:lang w:eastAsia="ja-JP"/>
        </w:rPr>
        <w:t>Sissi</w:t>
      </w:r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 (Bologna 1977) è un’artista visiva e performativa che attualmente insegna presso l’Accademia di Belle Arti di Bologna. Ha partecipato a numerose mostre internazionali presso: MAMbo </w:t>
      </w:r>
      <w:r w:rsidRPr="00726B25">
        <w:rPr>
          <w:rFonts w:ascii="Calibri" w:hAnsi="Calibri"/>
          <w:color w:val="000000"/>
          <w:sz w:val="22"/>
          <w:szCs w:val="22"/>
        </w:rPr>
        <w:t>– Museo d’Arte Moderna di Bologna</w:t>
      </w:r>
      <w:r w:rsidRPr="00726B25">
        <w:rPr>
          <w:rFonts w:ascii="Calibri" w:eastAsiaTheme="minorEastAsia" w:hAnsi="Calibri" w:cs="Times Roman"/>
          <w:color w:val="000000"/>
          <w:sz w:val="22"/>
          <w:szCs w:val="22"/>
          <w:lang w:eastAsia="ja-JP"/>
        </w:rPr>
        <w:t xml:space="preserve">, MACRO di Roma, Chelsea Art Museum e Brooklyn Museum di New York, Tate Modern di Londra, Quadriennale di Roma, Neue Galerie am Landesmuseum Joanneumdi Graz, Biennale di Venezia, MOCA di Los Angeles. </w:t>
      </w:r>
    </w:p>
    <w:p w14:paraId="05A2FB10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STORIE DI FILI. Claudia Losi, Paola Mattioli, Sissi</w:t>
      </w:r>
    </w:p>
    <w:p w14:paraId="58865B05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A cura di: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Francesca Zanella e Valentina Rossi</w:t>
      </w:r>
    </w:p>
    <w:p w14:paraId="355EB039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Sede: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CSAC – Centro Studi e Archivio della Comunicazione dell'Università di Parma | Via Viazza di Paradigna 1, Parma</w:t>
      </w:r>
    </w:p>
    <w:p w14:paraId="0C9B59A5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Date: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21 maggio – 25 settembre 2022</w:t>
      </w:r>
    </w:p>
    <w:p w14:paraId="3ECAC7BD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Inaugurazione: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sabato 21 maggio, ore 17 (performance ore 18)</w:t>
      </w:r>
    </w:p>
    <w:p w14:paraId="045D6B5D" w14:textId="438F728C" w:rsidR="00726B25" w:rsidRPr="00726B25" w:rsidRDefault="00726B25" w:rsidP="00726B25">
      <w:pPr>
        <w:suppressAutoHyphens w:val="0"/>
        <w:rPr>
          <w:rFonts w:ascii="Calibri" w:eastAsia="Times New Roman" w:hAnsi="Calibri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 xml:space="preserve">Orari </w:t>
      </w:r>
      <w:r w:rsidRPr="00726B25">
        <w:rPr>
          <w:rFonts w:ascii="Calibri" w:eastAsia="Times New Roman" w:hAnsi="Calibri" w:cs="Arial"/>
          <w:b/>
          <w:bCs/>
          <w:sz w:val="22"/>
          <w:szCs w:val="22"/>
          <w:lang w:eastAsia="it-IT"/>
        </w:rPr>
        <w:t>di apertura: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 mercoledì, giovedì, venerdì dalle 15 alle 19; sab</w:t>
      </w:r>
      <w:r w:rsidR="00CC6FBA">
        <w:rPr>
          <w:rFonts w:ascii="Calibri" w:eastAsia="Times New Roman" w:hAnsi="Calibri" w:cs="Arial"/>
          <w:sz w:val="22"/>
          <w:szCs w:val="22"/>
          <w:lang w:eastAsia="it-IT"/>
        </w:rPr>
        <w:t>ato e domenica dalle 10 alle 19</w:t>
      </w:r>
    </w:p>
    <w:p w14:paraId="0EEC9020" w14:textId="77777777" w:rsidR="00726B25" w:rsidRPr="00726B25" w:rsidRDefault="00726B25" w:rsidP="00726B25">
      <w:pPr>
        <w:suppressAutoHyphens w:val="0"/>
        <w:rPr>
          <w:rFonts w:ascii="Calibri" w:eastAsia="Times New Roman" w:hAnsi="Calibri"/>
          <w:color w:val="000000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sz w:val="22"/>
          <w:szCs w:val="22"/>
          <w:lang w:eastAsia="it-IT"/>
        </w:rPr>
        <w:t>Ingresso: </w:t>
      </w:r>
      <w:r w:rsidRPr="00726B25">
        <w:rPr>
          <w:rFonts w:ascii="Calibri" w:eastAsia="Times New Roman" w:hAnsi="Calibri" w:cs="Arial"/>
          <w:sz w:val="22"/>
          <w:szCs w:val="22"/>
          <w:lang w:eastAsia="it-IT"/>
        </w:rPr>
        <w:t>biglietto intero 10 euro; biglietto ridotto 8 euro. Per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altre riduzioni e per il tariffario completo con tutte le convenzioni visitare il sito </w:t>
      </w:r>
      <w:hyperlink r:id="rId8" w:history="1">
        <w:r w:rsidRPr="00726B25">
          <w:rPr>
            <w:rFonts w:ascii="Calibri" w:eastAsia="Times New Roman" w:hAnsi="Calibri" w:cs="Arial"/>
            <w:color w:val="0000FF"/>
            <w:sz w:val="22"/>
            <w:szCs w:val="22"/>
            <w:u w:val="single"/>
            <w:lang w:eastAsia="it-IT"/>
          </w:rPr>
          <w:t>www.csacparma.it</w:t>
        </w:r>
      </w:hyperlink>
    </w:p>
    <w:p w14:paraId="2461DE17" w14:textId="6FBE5C50" w:rsidR="00726B25" w:rsidRPr="00726B25" w:rsidRDefault="00726B25" w:rsidP="00726B25">
      <w:pPr>
        <w:suppressAutoHyphens w:val="0"/>
        <w:rPr>
          <w:rFonts w:ascii="Calibri" w:eastAsia="Times New Roman" w:hAnsi="Calibri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lastRenderedPageBreak/>
        <w:t>Progetto realizzato in collaborazione con: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Sistema Museale dell’Università di Parma, Fondazione Museo Glauco Lombardi, Scuola di alta formazione in cinema documentario e sperimentale</w:t>
      </w:r>
      <w:r w:rsidRPr="00726B25">
        <w:rPr>
          <w:rFonts w:ascii="Calibri" w:eastAsia="Times New Roman" w:hAnsi="Calibri" w:cs="Arial"/>
          <w:i/>
          <w:iCs/>
          <w:color w:val="000000"/>
          <w:sz w:val="22"/>
          <w:szCs w:val="22"/>
          <w:lang w:eastAsia="it-IT"/>
        </w:rPr>
        <w:t>, </w:t>
      </w:r>
      <w:r w:rsidR="004C37E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Cooperativa Eidé, G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I</w:t>
      </w:r>
      <w:r w:rsidR="004C37E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 xml:space="preserve"> Gruppo Imprese Artigiane Parma, Equipage SRL, Maglificio Nuova Ester, CAPAS, Centro per le Attività e le Professioni delle Arti e dello Spett</w:t>
      </w:r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acolo, dell’Università di Parma</w:t>
      </w:r>
      <w:r w:rsidRPr="00726B25">
        <w:rPr>
          <w:rFonts w:ascii="Calibri" w:eastAsia="Times New Roman" w:hAnsi="Calibri"/>
          <w:color w:val="555555"/>
          <w:sz w:val="22"/>
          <w:szCs w:val="22"/>
          <w:lang w:eastAsia="it-IT"/>
        </w:rPr>
        <w:br/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Con il contributo di: 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Fondazione Cariparma</w:t>
      </w:r>
    </w:p>
    <w:p w14:paraId="5991D040" w14:textId="5D2E7543" w:rsidR="00726B25" w:rsidRPr="00726B25" w:rsidRDefault="00726B25" w:rsidP="00726B25">
      <w:pPr>
        <w:suppressAutoHyphens w:val="0"/>
        <w:rPr>
          <w:rFonts w:ascii="Calibri" w:eastAsia="Times New Roman" w:hAnsi="Calibri" w:cs="Arial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Sponsor Tecnici:</w:t>
      </w:r>
      <w:r w:rsidR="00717948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Parmamoda SRL, Fowa, Hassel</w:t>
      </w:r>
      <w:bookmarkStart w:id="0" w:name="_GoBack"/>
      <w:bookmarkEnd w:id="0"/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blad</w:t>
      </w:r>
      <w:r w:rsidRPr="00726B25">
        <w:rPr>
          <w:rFonts w:ascii="Calibri" w:eastAsia="Times New Roman" w:hAnsi="Calibri" w:cs="Arial"/>
          <w:color w:val="555555"/>
          <w:sz w:val="22"/>
          <w:szCs w:val="22"/>
          <w:lang w:eastAsia="it-IT"/>
        </w:rPr>
        <w:br/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Immagine coordinata: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r w:rsidR="00CC6FBA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Alessandro.Gori. Laboratorium</w:t>
      </w:r>
    </w:p>
    <w:p w14:paraId="49EF146C" w14:textId="77777777" w:rsidR="00726B25" w:rsidRPr="00726B25" w:rsidRDefault="00726B25" w:rsidP="00726B25">
      <w:pPr>
        <w:suppressAutoHyphens w:val="0"/>
        <w:rPr>
          <w:rFonts w:ascii="Calibri" w:eastAsia="Times New Roman" w:hAnsi="Calibri" w:cs="Arial"/>
          <w:color w:val="555555"/>
          <w:sz w:val="22"/>
          <w:szCs w:val="22"/>
          <w:lang w:eastAsia="it-IT"/>
        </w:rPr>
      </w:pP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Per informazioni e prenotazioni al percorso </w:t>
      </w:r>
      <w:r w:rsidRPr="00726B25">
        <w:rPr>
          <w:rFonts w:ascii="Calibri" w:eastAsia="Times New Roman" w:hAnsi="Calibri" w:cs="Arial"/>
          <w:b/>
          <w:bCs/>
          <w:i/>
          <w:iCs/>
          <w:color w:val="000000"/>
          <w:sz w:val="22"/>
          <w:szCs w:val="22"/>
          <w:lang w:eastAsia="it-IT"/>
        </w:rPr>
        <w:t>l’Archivio dal vivo</w:t>
      </w:r>
      <w:r w:rsidRPr="00726B2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it-IT"/>
        </w:rPr>
        <w:t>:</w:t>
      </w:r>
      <w:r w:rsidRPr="00726B25">
        <w:rPr>
          <w:rFonts w:ascii="Calibri" w:eastAsia="Times New Roman" w:hAnsi="Calibri" w:cs="Arial"/>
          <w:color w:val="000000"/>
          <w:sz w:val="22"/>
          <w:szCs w:val="22"/>
          <w:lang w:eastAsia="it-IT"/>
        </w:rPr>
        <w:t> </w:t>
      </w:r>
      <w:hyperlink r:id="rId9" w:history="1">
        <w:r w:rsidRPr="00726B25">
          <w:rPr>
            <w:rFonts w:ascii="Calibri" w:eastAsia="Times New Roman" w:hAnsi="Calibri" w:cs="Arial"/>
            <w:color w:val="000000"/>
            <w:sz w:val="22"/>
            <w:szCs w:val="22"/>
            <w:u w:val="single"/>
            <w:lang w:eastAsia="it-IT"/>
          </w:rPr>
          <w:t>www.csacparma.it</w:t>
        </w:r>
      </w:hyperlink>
    </w:p>
    <w:p w14:paraId="1710FD1E" w14:textId="5D87EDB4" w:rsidR="00220D10" w:rsidRPr="00726B25" w:rsidRDefault="008D3A47" w:rsidP="008D3A47">
      <w:pPr>
        <w:pStyle w:val="Titolo1"/>
        <w:spacing w:before="0" w:after="120"/>
        <w:rPr>
          <w:rFonts w:ascii="Calibri" w:hAnsi="Calibri"/>
          <w:b w:val="0"/>
          <w:sz w:val="22"/>
          <w:szCs w:val="22"/>
        </w:rPr>
      </w:pPr>
      <w:r w:rsidRPr="00726B25">
        <w:rPr>
          <w:rFonts w:ascii="Calibri" w:hAnsi="Calibri" w:cs="Arial"/>
          <w:bCs w:val="0"/>
          <w:iCs/>
          <w:sz w:val="22"/>
          <w:szCs w:val="22"/>
        </w:rPr>
        <w:br/>
      </w:r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Ufficio stampa: Irene Guzman | </w:t>
      </w:r>
      <w:hyperlink r:id="rId10" w:history="1">
        <w:r w:rsidRPr="00726B25">
          <w:rPr>
            <w:rStyle w:val="Collegamentoipertestuale"/>
            <w:rFonts w:ascii="Calibri" w:hAnsi="Calibri" w:cs="Arial"/>
            <w:b w:val="0"/>
            <w:bCs w:val="0"/>
            <w:iCs/>
            <w:sz w:val="22"/>
            <w:szCs w:val="22"/>
          </w:rPr>
          <w:t>irenegzm@gmail.com</w:t>
        </w:r>
      </w:hyperlink>
      <w:r w:rsidRPr="00726B25">
        <w:rPr>
          <w:rFonts w:ascii="Calibri" w:hAnsi="Calibri" w:cs="Arial"/>
          <w:b w:val="0"/>
          <w:bCs w:val="0"/>
          <w:iCs/>
          <w:sz w:val="22"/>
          <w:szCs w:val="22"/>
        </w:rPr>
        <w:t xml:space="preserve"> | Tel. 349 1250956</w:t>
      </w:r>
    </w:p>
    <w:p w14:paraId="70B5BAAA" w14:textId="2F3B7412" w:rsidR="00912820" w:rsidRPr="008D3A47" w:rsidRDefault="00912820" w:rsidP="00220D10">
      <w:pPr>
        <w:widowControl w:val="0"/>
        <w:suppressAutoHyphens w:val="0"/>
        <w:autoSpaceDE w:val="0"/>
        <w:autoSpaceDN w:val="0"/>
        <w:adjustRightInd w:val="0"/>
        <w:rPr>
          <w:rFonts w:ascii="Calibri" w:hAnsi="Calibri" w:cs="Times Roman"/>
          <w:sz w:val="22"/>
          <w:szCs w:val="22"/>
          <w:lang w:eastAsia="it-IT"/>
        </w:rPr>
      </w:pPr>
    </w:p>
    <w:sectPr w:rsidR="00912820" w:rsidRPr="008D3A47" w:rsidSect="00BF493F">
      <w:headerReference w:type="default" r:id="rId11"/>
      <w:pgSz w:w="11900" w:h="16840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E82F1" w14:textId="77777777" w:rsidR="00074141" w:rsidRDefault="00074141" w:rsidP="00C85C4B">
      <w:r>
        <w:separator/>
      </w:r>
    </w:p>
  </w:endnote>
  <w:endnote w:type="continuationSeparator" w:id="0">
    <w:p w14:paraId="57C0BB42" w14:textId="77777777" w:rsidR="00074141" w:rsidRDefault="00074141" w:rsidP="00C8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E8B7" w14:textId="77777777" w:rsidR="00074141" w:rsidRDefault="00074141" w:rsidP="00C85C4B">
      <w:r>
        <w:separator/>
      </w:r>
    </w:p>
  </w:footnote>
  <w:footnote w:type="continuationSeparator" w:id="0">
    <w:p w14:paraId="24F7903E" w14:textId="77777777" w:rsidR="00074141" w:rsidRDefault="00074141" w:rsidP="00C85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6EBF" w14:textId="33864B16" w:rsidR="00863450" w:rsidRDefault="00863450" w:rsidP="006F0707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9EB3903" wp14:editId="6FF6D977">
          <wp:extent cx="2073751" cy="751205"/>
          <wp:effectExtent l="0" t="0" r="0" b="0"/>
          <wp:docPr id="1073741825" name="officeArt object" descr="csac_marchio-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sac_marchio-nuovo.jpg" descr="csac_marchio-nuov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3751" cy="7512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 w:rsidR="007D583B">
      <w:tab/>
    </w:r>
    <w:r w:rsidR="007D583B">
      <w:tab/>
      <w:t xml:space="preserve">   </w:t>
    </w:r>
    <w:r w:rsidR="007D583B">
      <w:rPr>
        <w:noProof/>
        <w:lang w:eastAsia="it-IT"/>
      </w:rPr>
      <w:drawing>
        <wp:inline distT="0" distB="0" distL="0" distR="0" wp14:anchorId="5DB114A9" wp14:editId="4A9E3C90">
          <wp:extent cx="1384935" cy="660636"/>
          <wp:effectExtent l="0" t="0" r="12065" b="0"/>
          <wp:docPr id="3" name="Immagine 3" descr="mac:Users:ireneguzman:Desktop:logo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ireneguzman:Desktop:logo C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6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6F0707">
      <w:t xml:space="preserve">        </w:t>
    </w:r>
    <w:r>
      <w:t xml:space="preserve"> </w:t>
    </w:r>
    <w:r w:rsidR="006F0707">
      <w:t xml:space="preserve">           </w:t>
    </w:r>
    <w:r>
      <w:t xml:space="preserve">                                                </w:t>
    </w:r>
  </w:p>
  <w:p w14:paraId="3B65DC2C" w14:textId="77777777" w:rsidR="00863450" w:rsidRDefault="008634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978"/>
    <w:multiLevelType w:val="multilevel"/>
    <w:tmpl w:val="933E5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5F1D2D"/>
    <w:multiLevelType w:val="multilevel"/>
    <w:tmpl w:val="1C80BD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0B449B"/>
    <w:multiLevelType w:val="multilevel"/>
    <w:tmpl w:val="43B4C7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1A3245"/>
    <w:multiLevelType w:val="multilevel"/>
    <w:tmpl w:val="71869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7FB4334"/>
    <w:multiLevelType w:val="multilevel"/>
    <w:tmpl w:val="CAD62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C1C3022"/>
    <w:multiLevelType w:val="multilevel"/>
    <w:tmpl w:val="83ACC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BD"/>
    <w:rsid w:val="00016C3F"/>
    <w:rsid w:val="00053988"/>
    <w:rsid w:val="00074141"/>
    <w:rsid w:val="0008156E"/>
    <w:rsid w:val="00082743"/>
    <w:rsid w:val="00084468"/>
    <w:rsid w:val="00095AA9"/>
    <w:rsid w:val="000B2582"/>
    <w:rsid w:val="000C3AF5"/>
    <w:rsid w:val="00117319"/>
    <w:rsid w:val="0013455B"/>
    <w:rsid w:val="00150C2E"/>
    <w:rsid w:val="001531C2"/>
    <w:rsid w:val="001642F8"/>
    <w:rsid w:val="00195403"/>
    <w:rsid w:val="001A536F"/>
    <w:rsid w:val="001F4EE5"/>
    <w:rsid w:val="00201D45"/>
    <w:rsid w:val="00204EEF"/>
    <w:rsid w:val="00220D10"/>
    <w:rsid w:val="0024037D"/>
    <w:rsid w:val="00241E18"/>
    <w:rsid w:val="00263EAD"/>
    <w:rsid w:val="00266303"/>
    <w:rsid w:val="002A256A"/>
    <w:rsid w:val="002A68B7"/>
    <w:rsid w:val="002D5FBB"/>
    <w:rsid w:val="002E6357"/>
    <w:rsid w:val="003056D8"/>
    <w:rsid w:val="0031396C"/>
    <w:rsid w:val="0031423A"/>
    <w:rsid w:val="00327D75"/>
    <w:rsid w:val="00360073"/>
    <w:rsid w:val="004263F1"/>
    <w:rsid w:val="0042700C"/>
    <w:rsid w:val="00452978"/>
    <w:rsid w:val="00482AF9"/>
    <w:rsid w:val="004C37E8"/>
    <w:rsid w:val="00544C6E"/>
    <w:rsid w:val="00572AB6"/>
    <w:rsid w:val="00574201"/>
    <w:rsid w:val="005774FA"/>
    <w:rsid w:val="005A4247"/>
    <w:rsid w:val="005B3494"/>
    <w:rsid w:val="00612CF3"/>
    <w:rsid w:val="006441D4"/>
    <w:rsid w:val="00693D67"/>
    <w:rsid w:val="00696DA5"/>
    <w:rsid w:val="0069739E"/>
    <w:rsid w:val="006C4457"/>
    <w:rsid w:val="006C7D24"/>
    <w:rsid w:val="006D1617"/>
    <w:rsid w:val="006D293D"/>
    <w:rsid w:val="006F0707"/>
    <w:rsid w:val="00702E2D"/>
    <w:rsid w:val="00717948"/>
    <w:rsid w:val="00726B25"/>
    <w:rsid w:val="00727ADB"/>
    <w:rsid w:val="00735155"/>
    <w:rsid w:val="007458DD"/>
    <w:rsid w:val="007472B4"/>
    <w:rsid w:val="00790D1C"/>
    <w:rsid w:val="00791AE6"/>
    <w:rsid w:val="007A54D4"/>
    <w:rsid w:val="007D583B"/>
    <w:rsid w:val="00813878"/>
    <w:rsid w:val="00830E15"/>
    <w:rsid w:val="0084554C"/>
    <w:rsid w:val="00854CD7"/>
    <w:rsid w:val="008618BD"/>
    <w:rsid w:val="008628CE"/>
    <w:rsid w:val="00863450"/>
    <w:rsid w:val="00867BC6"/>
    <w:rsid w:val="00875B03"/>
    <w:rsid w:val="00890133"/>
    <w:rsid w:val="00890F9F"/>
    <w:rsid w:val="008B0698"/>
    <w:rsid w:val="008B2595"/>
    <w:rsid w:val="008D3A47"/>
    <w:rsid w:val="008E0CBC"/>
    <w:rsid w:val="00901D7A"/>
    <w:rsid w:val="00912820"/>
    <w:rsid w:val="00915BD8"/>
    <w:rsid w:val="00962593"/>
    <w:rsid w:val="009666C9"/>
    <w:rsid w:val="00976739"/>
    <w:rsid w:val="009A67BD"/>
    <w:rsid w:val="009C0AC7"/>
    <w:rsid w:val="009F1529"/>
    <w:rsid w:val="00A27D45"/>
    <w:rsid w:val="00A37806"/>
    <w:rsid w:val="00A40179"/>
    <w:rsid w:val="00A515E1"/>
    <w:rsid w:val="00A6441F"/>
    <w:rsid w:val="00A8240B"/>
    <w:rsid w:val="00A92E18"/>
    <w:rsid w:val="00AB3871"/>
    <w:rsid w:val="00AD5F6A"/>
    <w:rsid w:val="00AD5F74"/>
    <w:rsid w:val="00AF2C3F"/>
    <w:rsid w:val="00B047C1"/>
    <w:rsid w:val="00B12587"/>
    <w:rsid w:val="00B42CCE"/>
    <w:rsid w:val="00B43EDF"/>
    <w:rsid w:val="00B51A4F"/>
    <w:rsid w:val="00B9747E"/>
    <w:rsid w:val="00BB2244"/>
    <w:rsid w:val="00BB2287"/>
    <w:rsid w:val="00BB4355"/>
    <w:rsid w:val="00BD4144"/>
    <w:rsid w:val="00BF493F"/>
    <w:rsid w:val="00BF5160"/>
    <w:rsid w:val="00C20F4F"/>
    <w:rsid w:val="00C367ED"/>
    <w:rsid w:val="00C36AB2"/>
    <w:rsid w:val="00C60983"/>
    <w:rsid w:val="00C859EA"/>
    <w:rsid w:val="00C85C4B"/>
    <w:rsid w:val="00C879E1"/>
    <w:rsid w:val="00C87C84"/>
    <w:rsid w:val="00CC6FBA"/>
    <w:rsid w:val="00CF7BA4"/>
    <w:rsid w:val="00D30EDE"/>
    <w:rsid w:val="00D70DF6"/>
    <w:rsid w:val="00D760FE"/>
    <w:rsid w:val="00DD42C2"/>
    <w:rsid w:val="00DF28C5"/>
    <w:rsid w:val="00E102B2"/>
    <w:rsid w:val="00E52AD3"/>
    <w:rsid w:val="00E6738E"/>
    <w:rsid w:val="00E763E3"/>
    <w:rsid w:val="00E82342"/>
    <w:rsid w:val="00E857BD"/>
    <w:rsid w:val="00E94448"/>
    <w:rsid w:val="00EE61E7"/>
    <w:rsid w:val="00EF4361"/>
    <w:rsid w:val="00F008C9"/>
    <w:rsid w:val="00F20070"/>
    <w:rsid w:val="00F250D4"/>
    <w:rsid w:val="00F644DB"/>
    <w:rsid w:val="00F649CE"/>
    <w:rsid w:val="00F64D44"/>
    <w:rsid w:val="00F65E5A"/>
    <w:rsid w:val="00F81AB4"/>
    <w:rsid w:val="00F92B6E"/>
    <w:rsid w:val="00FB7C11"/>
    <w:rsid w:val="00FC4036"/>
    <w:rsid w:val="00FC5913"/>
    <w:rsid w:val="00FC6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1C53B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BD"/>
    <w:pPr>
      <w:suppressAutoHyphens/>
    </w:pPr>
    <w:rPr>
      <w:rFonts w:ascii="Times New Roman" w:eastAsia="NSimSun" w:hAnsi="Times New Roman" w:cs="Times New Roman"/>
      <w:kern w:val="0"/>
      <w:lang w:eastAsia="zh-CN"/>
    </w:rPr>
  </w:style>
  <w:style w:type="paragraph" w:styleId="Titolo1">
    <w:name w:val="heading 1"/>
    <w:link w:val="Titolo1Carattere"/>
    <w:uiPriority w:val="9"/>
    <w:qFormat/>
    <w:rsid w:val="00220D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A67BD"/>
    <w:pPr>
      <w:spacing w:before="280" w:after="280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85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C4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85C4B"/>
    <w:rPr>
      <w:rFonts w:ascii="Times New Roman" w:eastAsia="NSimSun" w:hAnsi="Times New Roman" w:cs="Times New Roman"/>
      <w:kern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4B"/>
    <w:rPr>
      <w:rFonts w:ascii="Times New Roman" w:eastAsia="NSimSun" w:hAnsi="Times New Roman" w:cs="Times New Roman"/>
      <w:b/>
      <w:bCs/>
      <w:kern w:val="0"/>
      <w:sz w:val="20"/>
      <w:szCs w:val="20"/>
      <w:lang w:eastAsia="zh-CN"/>
    </w:rPr>
  </w:style>
  <w:style w:type="character" w:styleId="Enfasigrassetto">
    <w:name w:val="Strong"/>
    <w:basedOn w:val="Caratterepredefinitoparagrafo"/>
    <w:uiPriority w:val="22"/>
    <w:qFormat/>
    <w:rsid w:val="00B047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6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617"/>
    <w:rPr>
      <w:rFonts w:ascii="Lucida Grande" w:eastAsia="NSimSun" w:hAnsi="Lucida Grande" w:cs="Lucida Grande"/>
      <w:kern w:val="0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A6441F"/>
    <w:rPr>
      <w:color w:val="0000FF"/>
      <w:u w:val="single"/>
    </w:rPr>
  </w:style>
  <w:style w:type="paragraph" w:customStyle="1" w:styleId="Normale1">
    <w:name w:val="Normale1"/>
    <w:rsid w:val="00D30EDE"/>
    <w:pPr>
      <w:spacing w:line="276" w:lineRule="auto"/>
    </w:pPr>
    <w:rPr>
      <w:rFonts w:eastAsia="Arial"/>
      <w:kern w:val="0"/>
      <w:sz w:val="22"/>
      <w:szCs w:val="22"/>
      <w:lang w:val="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20D1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customStyle="1" w:styleId="Nessuno">
    <w:name w:val="Nessuno"/>
    <w:rsid w:val="00220D10"/>
  </w:style>
  <w:style w:type="character" w:styleId="Enfasicorsivo">
    <w:name w:val="Emphasis"/>
    <w:basedOn w:val="Caratterepredefinitoparagrafo"/>
    <w:uiPriority w:val="20"/>
    <w:qFormat/>
    <w:rsid w:val="008B2595"/>
    <w:rPr>
      <w:i/>
      <w:iCs/>
    </w:rPr>
  </w:style>
  <w:style w:type="character" w:customStyle="1" w:styleId="apple-converted-space">
    <w:name w:val="apple-converted-space"/>
    <w:basedOn w:val="Caratterepredefinitoparagrafo"/>
    <w:rsid w:val="008B2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7BD"/>
    <w:pPr>
      <w:suppressAutoHyphens/>
    </w:pPr>
    <w:rPr>
      <w:rFonts w:ascii="Times New Roman" w:eastAsia="NSimSun" w:hAnsi="Times New Roman" w:cs="Times New Roman"/>
      <w:kern w:val="0"/>
      <w:lang w:eastAsia="zh-CN"/>
    </w:rPr>
  </w:style>
  <w:style w:type="paragraph" w:styleId="Titolo1">
    <w:name w:val="heading 1"/>
    <w:link w:val="Titolo1Carattere"/>
    <w:uiPriority w:val="9"/>
    <w:qFormat/>
    <w:rsid w:val="00220D1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A67BD"/>
    <w:pPr>
      <w:spacing w:before="280" w:after="280"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C85C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C4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85C4B"/>
    <w:rPr>
      <w:rFonts w:ascii="Times New Roman" w:eastAsia="NSimSun" w:hAnsi="Times New Roman" w:cs="Times New Roman"/>
      <w:kern w:val="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C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C4B"/>
    <w:rPr>
      <w:rFonts w:ascii="Times New Roman" w:eastAsia="NSimSun" w:hAnsi="Times New Roman" w:cs="Times New Roman"/>
      <w:b/>
      <w:bCs/>
      <w:kern w:val="0"/>
      <w:sz w:val="20"/>
      <w:szCs w:val="20"/>
      <w:lang w:eastAsia="zh-CN"/>
    </w:rPr>
  </w:style>
  <w:style w:type="character" w:styleId="Enfasigrassetto">
    <w:name w:val="Strong"/>
    <w:basedOn w:val="Caratterepredefinitoparagrafo"/>
    <w:uiPriority w:val="22"/>
    <w:qFormat/>
    <w:rsid w:val="00B047C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61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1617"/>
    <w:rPr>
      <w:rFonts w:ascii="Lucida Grande" w:eastAsia="NSimSun" w:hAnsi="Lucida Grande" w:cs="Lucida Grande"/>
      <w:kern w:val="0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E0C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E0CBC"/>
    <w:rPr>
      <w:rFonts w:ascii="Times New Roman" w:eastAsia="NSimSun" w:hAnsi="Times New Roman" w:cs="Times New Roman"/>
      <w:kern w:val="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A6441F"/>
    <w:rPr>
      <w:color w:val="0000FF"/>
      <w:u w:val="single"/>
    </w:rPr>
  </w:style>
  <w:style w:type="paragraph" w:customStyle="1" w:styleId="Normale1">
    <w:name w:val="Normale1"/>
    <w:rsid w:val="00D30EDE"/>
    <w:pPr>
      <w:spacing w:line="276" w:lineRule="auto"/>
    </w:pPr>
    <w:rPr>
      <w:rFonts w:eastAsia="Arial"/>
      <w:kern w:val="0"/>
      <w:sz w:val="22"/>
      <w:szCs w:val="22"/>
      <w:lang w:val="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20D1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eastAsia="it-IT"/>
    </w:rPr>
  </w:style>
  <w:style w:type="character" w:customStyle="1" w:styleId="Nessuno">
    <w:name w:val="Nessuno"/>
    <w:rsid w:val="00220D10"/>
  </w:style>
  <w:style w:type="character" w:styleId="Enfasicorsivo">
    <w:name w:val="Emphasis"/>
    <w:basedOn w:val="Caratterepredefinitoparagrafo"/>
    <w:uiPriority w:val="20"/>
    <w:qFormat/>
    <w:rsid w:val="008B2595"/>
    <w:rPr>
      <w:i/>
      <w:iCs/>
    </w:rPr>
  </w:style>
  <w:style w:type="character" w:customStyle="1" w:styleId="apple-converted-space">
    <w:name w:val="apple-converted-space"/>
    <w:basedOn w:val="Caratterepredefinitoparagrafo"/>
    <w:rsid w:val="008B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sac.musvc2.net/e/t?q=4%3dRWIXS%26G%3dCY%269%3dWIRM%26J%3dGY%26F%3dC62v6mKA_Mctk_Xm_Ilxb_S1_Mctk_WrNHR.oJv822CHm.0E%269%3dyLDQoS.906%260D%3dcKSL&amp;mupckp=mupAtu4m8OiX0wt" TargetMode="External"/><Relationship Id="rId9" Type="http://schemas.openxmlformats.org/officeDocument/2006/relationships/hyperlink" Target="https://csac.musvc2.net/e/t?q=9%3dUYDcV%26I%3d8d%26B%3dYDWP%26L%3dBd%26I%3dE17y8hPD_OXyn_Zh_NozW_X4_OXyn_YmSKT.jOy0w7FJh.EH%26A%3dtQGSjX.BB1%26EG%3deFXO&amp;mupckp=mupAtu4m8OiX0wt" TargetMode="External"/><Relationship Id="rId10" Type="http://schemas.openxmlformats.org/officeDocument/2006/relationships/hyperlink" Target="mailto:irenegz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1290</Words>
  <Characters>7355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Scardi</dc:creator>
  <cp:keywords/>
  <dc:description/>
  <cp:lastModifiedBy>nome cognome</cp:lastModifiedBy>
  <cp:revision>71</cp:revision>
  <dcterms:created xsi:type="dcterms:W3CDTF">2022-03-28T20:33:00Z</dcterms:created>
  <dcterms:modified xsi:type="dcterms:W3CDTF">2022-05-20T08:50:00Z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2022-03-21T16:59:14Z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74610440-ed8b-408b-af6a-7b22c22091d3</vt:lpwstr>
  </property>
  <property fmtid="{D5CDD505-2E9C-101B-9397-08002B2CF9AE}" pid="8" name="MSIP_Label_5bf4bb52-9e9d-4296-940a-59002820a53c_ContentBits">
    <vt:lpwstr>0</vt:lpwstr>
  </property>
</Properties>
</file>