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A8EA2" w14:textId="4FD548E6" w:rsidR="009A67BD" w:rsidRPr="00791AE6" w:rsidRDefault="00220D10" w:rsidP="00E52AD3">
      <w:pPr>
        <w:pStyle w:val="NormaleWeb"/>
        <w:spacing w:before="0" w:after="0"/>
        <w:jc w:val="center"/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</w:rPr>
      </w:pPr>
      <w:r w:rsidRPr="00791AE6"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</w:rPr>
        <w:t>STORIE DI FILI</w:t>
      </w:r>
    </w:p>
    <w:p w14:paraId="6CCC44F3" w14:textId="2628DD15" w:rsidR="00150C2E" w:rsidRPr="00791AE6" w:rsidRDefault="00220D10" w:rsidP="009A67BD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Cs/>
          <w:sz w:val="30"/>
          <w:szCs w:val="30"/>
        </w:rPr>
      </w:pPr>
      <w:r w:rsidRPr="00791AE6">
        <w:rPr>
          <w:rFonts w:asciiTheme="majorHAnsi" w:hAnsiTheme="majorHAnsi" w:cstheme="majorHAnsi"/>
          <w:b/>
          <w:bCs/>
          <w:iCs/>
          <w:sz w:val="30"/>
          <w:szCs w:val="30"/>
        </w:rPr>
        <w:t>Claudia Losi, Paola Mattioli, Sissi</w:t>
      </w:r>
    </w:p>
    <w:p w14:paraId="09D7038B" w14:textId="77777777" w:rsidR="00220D10" w:rsidRPr="00791AE6" w:rsidRDefault="00220D10" w:rsidP="009A67BD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Cs/>
          <w:sz w:val="30"/>
          <w:szCs w:val="30"/>
        </w:rPr>
      </w:pPr>
    </w:p>
    <w:p w14:paraId="445A86A8" w14:textId="2BE4F6A6" w:rsidR="00220D10" w:rsidRPr="00E6738E" w:rsidRDefault="00220D10" w:rsidP="009A67BD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Cs/>
          <w:sz w:val="23"/>
          <w:szCs w:val="23"/>
        </w:rPr>
      </w:pPr>
      <w:r w:rsidRPr="00E6738E">
        <w:rPr>
          <w:rFonts w:asciiTheme="majorHAnsi" w:hAnsiTheme="majorHAnsi" w:cstheme="majorHAnsi"/>
          <w:b/>
          <w:bCs/>
          <w:iCs/>
          <w:sz w:val="23"/>
          <w:szCs w:val="23"/>
        </w:rPr>
        <w:t>A cura di Francesca Zanella e Valentina Rossi</w:t>
      </w:r>
    </w:p>
    <w:p w14:paraId="415DF578" w14:textId="77777777" w:rsidR="00220D10" w:rsidRPr="00E6738E" w:rsidRDefault="00220D10" w:rsidP="009A67BD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Cs/>
          <w:sz w:val="23"/>
          <w:szCs w:val="23"/>
        </w:rPr>
      </w:pPr>
    </w:p>
    <w:p w14:paraId="3E05E3DE" w14:textId="5E6B59BF" w:rsidR="009A67BD" w:rsidRPr="00E6738E" w:rsidRDefault="00220D10" w:rsidP="002A256A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Cs/>
          <w:sz w:val="23"/>
          <w:szCs w:val="23"/>
        </w:rPr>
      </w:pPr>
      <w:r w:rsidRPr="00E6738E">
        <w:rPr>
          <w:rFonts w:asciiTheme="majorHAnsi" w:hAnsiTheme="majorHAnsi" w:cstheme="majorHAnsi"/>
          <w:b/>
          <w:bCs/>
          <w:iCs/>
          <w:sz w:val="23"/>
          <w:szCs w:val="23"/>
        </w:rPr>
        <w:t>21 maggio</w:t>
      </w:r>
      <w:r w:rsidR="002A256A" w:rsidRPr="00E6738E">
        <w:rPr>
          <w:rFonts w:asciiTheme="majorHAnsi" w:hAnsiTheme="majorHAnsi" w:cstheme="majorHAnsi"/>
          <w:b/>
          <w:bCs/>
          <w:iCs/>
          <w:sz w:val="23"/>
          <w:szCs w:val="23"/>
        </w:rPr>
        <w:t xml:space="preserve"> – </w:t>
      </w:r>
      <w:r w:rsidR="00B66658">
        <w:rPr>
          <w:rFonts w:asciiTheme="majorHAnsi" w:hAnsiTheme="majorHAnsi" w:cstheme="majorHAnsi"/>
          <w:b/>
          <w:bCs/>
          <w:iCs/>
          <w:sz w:val="23"/>
          <w:szCs w:val="23"/>
        </w:rPr>
        <w:t>8 ottobre</w:t>
      </w:r>
      <w:r w:rsidR="002A256A" w:rsidRPr="00E6738E">
        <w:rPr>
          <w:rFonts w:asciiTheme="majorHAnsi" w:hAnsiTheme="majorHAnsi" w:cstheme="majorHAnsi"/>
          <w:b/>
          <w:bCs/>
          <w:iCs/>
          <w:sz w:val="23"/>
          <w:szCs w:val="23"/>
        </w:rPr>
        <w:t xml:space="preserve"> 2022</w:t>
      </w:r>
    </w:p>
    <w:p w14:paraId="4B6AC12A" w14:textId="08C2A0DA" w:rsidR="00220D10" w:rsidRPr="00E6738E" w:rsidRDefault="00220D10" w:rsidP="002A256A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Cs/>
          <w:sz w:val="23"/>
          <w:szCs w:val="23"/>
        </w:rPr>
      </w:pPr>
      <w:r w:rsidRPr="00E6738E">
        <w:rPr>
          <w:rFonts w:asciiTheme="majorHAnsi" w:hAnsiTheme="majorHAnsi" w:cstheme="majorHAnsi"/>
          <w:b/>
          <w:bCs/>
          <w:iCs/>
          <w:sz w:val="23"/>
          <w:szCs w:val="23"/>
        </w:rPr>
        <w:t>CSAC – Centro Studi e Archivio della Comunicazione</w:t>
      </w:r>
      <w:r w:rsidRPr="00E6738E">
        <w:rPr>
          <w:rFonts w:asciiTheme="majorHAnsi" w:hAnsiTheme="majorHAnsi" w:cstheme="majorHAnsi"/>
          <w:b/>
          <w:bCs/>
          <w:iCs/>
          <w:sz w:val="23"/>
          <w:szCs w:val="23"/>
        </w:rPr>
        <w:br/>
      </w:r>
      <w:r w:rsidR="001F4EE5" w:rsidRPr="00E6738E">
        <w:rPr>
          <w:rFonts w:asciiTheme="majorHAnsi" w:hAnsiTheme="majorHAnsi" w:cstheme="majorHAnsi"/>
          <w:b/>
          <w:bCs/>
          <w:iCs/>
          <w:sz w:val="23"/>
          <w:szCs w:val="23"/>
        </w:rPr>
        <w:t>Via</w:t>
      </w:r>
      <w:r w:rsidRPr="00E6738E">
        <w:rPr>
          <w:rFonts w:asciiTheme="majorHAnsi" w:hAnsiTheme="majorHAnsi" w:cstheme="majorHAnsi"/>
          <w:b/>
          <w:bCs/>
          <w:iCs/>
          <w:sz w:val="23"/>
          <w:szCs w:val="23"/>
        </w:rPr>
        <w:t xml:space="preserve"> Viazza di Paradigna </w:t>
      </w:r>
      <w:proofErr w:type="gramStart"/>
      <w:r w:rsidRPr="00E6738E">
        <w:rPr>
          <w:rFonts w:asciiTheme="majorHAnsi" w:hAnsiTheme="majorHAnsi" w:cstheme="majorHAnsi"/>
          <w:b/>
          <w:bCs/>
          <w:iCs/>
          <w:sz w:val="23"/>
          <w:szCs w:val="23"/>
        </w:rPr>
        <w:t>1</w:t>
      </w:r>
      <w:proofErr w:type="gramEnd"/>
      <w:r w:rsidRPr="00E6738E">
        <w:rPr>
          <w:rFonts w:asciiTheme="majorHAnsi" w:hAnsiTheme="majorHAnsi" w:cstheme="majorHAnsi"/>
          <w:b/>
          <w:bCs/>
          <w:iCs/>
          <w:sz w:val="23"/>
          <w:szCs w:val="23"/>
        </w:rPr>
        <w:t>, Parma</w:t>
      </w:r>
    </w:p>
    <w:p w14:paraId="5F5AEB0F" w14:textId="77777777" w:rsidR="00A27D45" w:rsidRPr="00082743" w:rsidRDefault="00A27D45" w:rsidP="002A256A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Cs/>
        </w:rPr>
      </w:pPr>
    </w:p>
    <w:p w14:paraId="006D0C01" w14:textId="23AD9E0B" w:rsidR="00220D10" w:rsidRPr="00726B25" w:rsidRDefault="00220D10" w:rsidP="00220D10">
      <w:pPr>
        <w:widowControl w:val="0"/>
        <w:suppressAutoHyphens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  <w:r w:rsidRPr="00726B25">
        <w:rPr>
          <w:rFonts w:asciiTheme="majorHAnsi" w:hAnsiTheme="majorHAnsi" w:cstheme="majorHAnsi"/>
          <w:b/>
          <w:bCs/>
          <w:iCs/>
          <w:sz w:val="22"/>
          <w:szCs w:val="22"/>
        </w:rPr>
        <w:t>Sabato 21 maggio 2022</w:t>
      </w:r>
      <w:r w:rsidR="00863450" w:rsidRPr="00726B25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alle ore 17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negli spazi dell’Abbazia </w:t>
      </w:r>
      <w:r w:rsidR="00327D7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di Valserena, sede </w:t>
      </w:r>
      <w:proofErr w:type="gramStart"/>
      <w:r w:rsidR="00327D75" w:rsidRPr="00726B25">
        <w:rPr>
          <w:rFonts w:asciiTheme="majorHAnsi" w:hAnsiTheme="majorHAnsi" w:cstheme="majorHAnsi"/>
          <w:bCs/>
          <w:iCs/>
          <w:sz w:val="22"/>
          <w:szCs w:val="22"/>
        </w:rPr>
        <w:t>dello</w:t>
      </w:r>
      <w:proofErr w:type="gramEnd"/>
      <w:r w:rsidR="00327D7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327D75" w:rsidRPr="00726B25">
        <w:rPr>
          <w:rFonts w:asciiTheme="majorHAnsi" w:hAnsiTheme="majorHAnsi" w:cstheme="majorHAnsi"/>
          <w:b/>
          <w:bCs/>
          <w:iCs/>
          <w:sz w:val="22"/>
          <w:szCs w:val="22"/>
        </w:rPr>
        <w:t>CSAC – Centro Studi e Archivio dell’Università di</w:t>
      </w:r>
      <w:r w:rsidR="001F4EE5" w:rsidRPr="00726B25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Parma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, 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>apre al pubblico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1F4EE5" w:rsidRPr="00726B25">
        <w:rPr>
          <w:rFonts w:asciiTheme="majorHAnsi" w:hAnsiTheme="majorHAnsi" w:cstheme="majorHAnsi"/>
          <w:b/>
          <w:bCs/>
          <w:i/>
          <w:iCs/>
          <w:sz w:val="22"/>
          <w:szCs w:val="22"/>
        </w:rPr>
        <w:t>STORIE DI FILI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la mostra conclusiva 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>di un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progetto di ricerca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iniziato nel 2020, a cura di </w:t>
      </w:r>
      <w:r w:rsidR="001F4EE5" w:rsidRPr="00726B25">
        <w:rPr>
          <w:rFonts w:asciiTheme="majorHAnsi" w:hAnsiTheme="majorHAnsi" w:cstheme="majorHAnsi"/>
          <w:b/>
          <w:bCs/>
          <w:iCs/>
          <w:sz w:val="22"/>
          <w:szCs w:val="22"/>
        </w:rPr>
        <w:t>Francesca Zanella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726B25">
        <w:rPr>
          <w:rFonts w:asciiTheme="majorHAnsi" w:hAnsiTheme="majorHAnsi" w:cstheme="majorHAnsi"/>
          <w:bCs/>
          <w:iCs/>
          <w:sz w:val="22"/>
          <w:szCs w:val="22"/>
        </w:rPr>
        <w:t>e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1F4EE5" w:rsidRPr="00726B25">
        <w:rPr>
          <w:rFonts w:asciiTheme="majorHAnsi" w:hAnsiTheme="majorHAnsi" w:cstheme="majorHAnsi"/>
          <w:b/>
          <w:bCs/>
          <w:iCs/>
          <w:sz w:val="22"/>
          <w:szCs w:val="22"/>
        </w:rPr>
        <w:t>Valentina Rossi</w:t>
      </w:r>
      <w:r w:rsidR="00BD4144" w:rsidRPr="00726B25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che ha visto coinvolte le artiste </w:t>
      </w:r>
      <w:r w:rsidRPr="00726B25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Claudia Losi, Paola </w:t>
      </w:r>
      <w:r w:rsidRPr="00727ADB">
        <w:rPr>
          <w:rFonts w:asciiTheme="majorHAnsi" w:hAnsiTheme="majorHAnsi" w:cstheme="majorHAnsi"/>
          <w:b/>
          <w:bCs/>
          <w:iCs/>
          <w:sz w:val="22"/>
          <w:szCs w:val="22"/>
        </w:rPr>
        <w:t>Matti</w:t>
      </w:r>
      <w:r w:rsidR="001F4EE5" w:rsidRPr="00727ADB">
        <w:rPr>
          <w:rFonts w:asciiTheme="majorHAnsi" w:hAnsiTheme="majorHAnsi" w:cstheme="majorHAnsi"/>
          <w:b/>
          <w:bCs/>
          <w:iCs/>
          <w:sz w:val="22"/>
          <w:szCs w:val="22"/>
        </w:rPr>
        <w:t>o</w:t>
      </w:r>
      <w:r w:rsidRPr="00727ADB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li </w:t>
      </w:r>
      <w:r w:rsidRPr="00727ADB">
        <w:rPr>
          <w:rFonts w:asciiTheme="majorHAnsi" w:hAnsiTheme="majorHAnsi" w:cstheme="majorHAnsi"/>
          <w:bCs/>
          <w:iCs/>
          <w:sz w:val="22"/>
          <w:szCs w:val="22"/>
        </w:rPr>
        <w:t>e</w:t>
      </w:r>
      <w:r w:rsidRPr="00727ADB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Sissi</w:t>
      </w:r>
      <w:r w:rsidRPr="00727ADB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890F9F" w:rsidRPr="00727ADB">
        <w:rPr>
          <w:rFonts w:asciiTheme="majorHAnsi" w:hAnsiTheme="majorHAnsi" w:cstheme="majorHAnsi"/>
          <w:bCs/>
          <w:iCs/>
          <w:sz w:val="22"/>
          <w:szCs w:val="22"/>
        </w:rPr>
        <w:t xml:space="preserve">nella creazione di </w:t>
      </w:r>
      <w:r w:rsidR="00890F9F" w:rsidRPr="00727ADB">
        <w:rPr>
          <w:rFonts w:asciiTheme="majorHAnsi" w:hAnsiTheme="majorHAnsi" w:cstheme="majorHAnsi"/>
          <w:b/>
          <w:bCs/>
          <w:iCs/>
          <w:sz w:val="22"/>
          <w:szCs w:val="22"/>
        </w:rPr>
        <w:t>opere inedite</w:t>
      </w:r>
      <w:r w:rsidR="00890F9F" w:rsidRPr="00727ADB">
        <w:rPr>
          <w:rFonts w:asciiTheme="majorHAnsi" w:hAnsiTheme="majorHAnsi" w:cstheme="majorHAnsi"/>
          <w:bCs/>
          <w:iCs/>
          <w:sz w:val="22"/>
          <w:szCs w:val="22"/>
        </w:rPr>
        <w:t>, ispirate ad</w:t>
      </w:r>
      <w:r w:rsidRPr="00727ADB">
        <w:rPr>
          <w:rFonts w:asciiTheme="majorHAnsi" w:hAnsiTheme="majorHAnsi" w:cstheme="majorHAnsi"/>
          <w:bCs/>
          <w:iCs/>
          <w:sz w:val="22"/>
          <w:szCs w:val="22"/>
        </w:rPr>
        <w:t xml:space="preserve"> alcune importanti collezioni del territorio parmense</w:t>
      </w:r>
      <w:r w:rsidR="001A536F" w:rsidRPr="00727ADB">
        <w:rPr>
          <w:rFonts w:asciiTheme="majorHAnsi" w:hAnsiTheme="majorHAnsi" w:cstheme="majorHAnsi"/>
          <w:bCs/>
          <w:iCs/>
          <w:sz w:val="22"/>
          <w:szCs w:val="22"/>
        </w:rPr>
        <w:t xml:space="preserve"> e in parte realizzate in collaborazione con alcune aziende tessili del territorio</w:t>
      </w:r>
      <w:r w:rsidRPr="00727ADB">
        <w:rPr>
          <w:rFonts w:asciiTheme="majorHAnsi" w:hAnsiTheme="majorHAnsi" w:cstheme="majorHAnsi"/>
          <w:bCs/>
          <w:iCs/>
          <w:sz w:val="22"/>
          <w:szCs w:val="22"/>
        </w:rPr>
        <w:t>.</w:t>
      </w:r>
      <w:r w:rsidR="00BD4144" w:rsidRPr="00727ADB">
        <w:rPr>
          <w:rFonts w:asciiTheme="majorHAnsi" w:hAnsiTheme="majorHAnsi" w:cstheme="majorHAnsi"/>
          <w:bCs/>
          <w:iCs/>
          <w:sz w:val="22"/>
          <w:szCs w:val="22"/>
        </w:rPr>
        <w:t xml:space="preserve"> Il</w:t>
      </w:r>
      <w:r w:rsidR="00BD414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progetto è realizzato con il prezioso contributo di Fondazione Cariparma.</w:t>
      </w:r>
    </w:p>
    <w:p w14:paraId="227B7AFE" w14:textId="77777777" w:rsidR="00327D75" w:rsidRPr="00726B25" w:rsidRDefault="00327D75" w:rsidP="00220D10">
      <w:pPr>
        <w:widowControl w:val="0"/>
        <w:suppressAutoHyphens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812C007" w14:textId="108C62CC" w:rsidR="00BB2287" w:rsidRPr="00726B25" w:rsidRDefault="00BB2287" w:rsidP="00220D10">
      <w:pPr>
        <w:widowControl w:val="0"/>
        <w:suppressAutoHyphens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  <w:r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Le 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>“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>storie di fili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>”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indagate nel corso 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di questi due anni 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>sono stori</w:t>
      </w:r>
      <w:r w:rsidR="00327D75" w:rsidRPr="00726B25">
        <w:rPr>
          <w:rFonts w:asciiTheme="majorHAnsi" w:hAnsiTheme="majorHAnsi" w:cstheme="majorHAnsi"/>
          <w:bCs/>
          <w:iCs/>
          <w:sz w:val="22"/>
          <w:szCs w:val="22"/>
        </w:rPr>
        <w:t>e di un patrimonio complesso</w:t>
      </w:r>
      <w:r w:rsidR="00890F9F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, 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beni </w:t>
      </w:r>
      <w:r w:rsidRPr="00727ADB">
        <w:rPr>
          <w:rFonts w:asciiTheme="majorHAnsi" w:hAnsiTheme="majorHAnsi" w:cstheme="majorHAnsi"/>
          <w:bCs/>
          <w:iCs/>
          <w:sz w:val="22"/>
          <w:szCs w:val="22"/>
        </w:rPr>
        <w:t xml:space="preserve">intangibili e conoscenze di cui si sta perdendo memoria, una topografia di luoghi del passato e del presente </w:t>
      </w:r>
      <w:r w:rsidR="001A536F" w:rsidRPr="00727ADB">
        <w:rPr>
          <w:rFonts w:asciiTheme="majorHAnsi" w:hAnsiTheme="majorHAnsi" w:cstheme="majorHAnsi"/>
          <w:bCs/>
          <w:iCs/>
          <w:sz w:val="22"/>
          <w:szCs w:val="22"/>
        </w:rPr>
        <w:t>collegati al concetto di abito, inteso come oggetto e come progetto.</w:t>
      </w:r>
      <w:r w:rsidRPr="00727ADB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proofErr w:type="gramStart"/>
      <w:r w:rsidR="00327D75" w:rsidRPr="00727ADB">
        <w:rPr>
          <w:rFonts w:asciiTheme="majorHAnsi" w:hAnsiTheme="majorHAnsi" w:cstheme="majorHAnsi"/>
          <w:bCs/>
          <w:iCs/>
          <w:sz w:val="22"/>
          <w:szCs w:val="22"/>
        </w:rPr>
        <w:t>Lo</w:t>
      </w:r>
      <w:proofErr w:type="gramEnd"/>
      <w:r w:rsidR="00327D75" w:rsidRPr="00727ADB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7A54D4" w:rsidRPr="00727ADB">
        <w:rPr>
          <w:rFonts w:asciiTheme="majorHAnsi" w:hAnsiTheme="majorHAnsi" w:cstheme="majorHAnsi"/>
          <w:bCs/>
          <w:iCs/>
          <w:sz w:val="22"/>
          <w:szCs w:val="22"/>
        </w:rPr>
        <w:t>CSAC</w:t>
      </w:r>
      <w:r w:rsidR="007A54D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dell’Università di Parma, </w:t>
      </w:r>
      <w:proofErr w:type="gramStart"/>
      <w:r w:rsidRPr="00726B25">
        <w:rPr>
          <w:rFonts w:asciiTheme="majorHAnsi" w:hAnsiTheme="majorHAnsi" w:cstheme="majorHAnsi"/>
          <w:bCs/>
          <w:iCs/>
          <w:sz w:val="22"/>
          <w:szCs w:val="22"/>
        </w:rPr>
        <w:t>capofila</w:t>
      </w:r>
      <w:proofErr w:type="gramEnd"/>
      <w:r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del progetto, ha invitato 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le </w:t>
      </w:r>
      <w:r w:rsidRPr="00726B25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tre artiste </w:t>
      </w:r>
      <w:r w:rsidR="00BF5160">
        <w:rPr>
          <w:rFonts w:asciiTheme="majorHAnsi" w:hAnsiTheme="majorHAnsi" w:cstheme="majorHAnsi"/>
          <w:bCs/>
          <w:iCs/>
          <w:sz w:val="22"/>
          <w:szCs w:val="22"/>
        </w:rPr>
        <w:t>a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realizzare una </w:t>
      </w:r>
      <w:r w:rsidR="001F4EE5" w:rsidRPr="00726B25">
        <w:rPr>
          <w:rFonts w:asciiTheme="majorHAnsi" w:hAnsiTheme="majorHAnsi" w:cstheme="majorHAnsi"/>
          <w:b/>
          <w:bCs/>
          <w:iCs/>
          <w:sz w:val="22"/>
          <w:szCs w:val="22"/>
        </w:rPr>
        <w:t>nuova produzione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, 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>partendo da un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a riflessione sul patrimonio dello </w:t>
      </w:r>
      <w:r w:rsidR="00327D7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CSAC e di altri musei partner 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come 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i 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>Musei dell’Università di Parma</w:t>
      </w:r>
      <w:r w:rsidR="00867BC6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, nello specifico l’Orto Botanico e il Museo di Storia Naturale, </w:t>
      </w:r>
      <w:r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e la Fondazione Museo Glauco Lombardi. </w:t>
      </w:r>
    </w:p>
    <w:p w14:paraId="0E7CC08D" w14:textId="77777777" w:rsidR="00327D75" w:rsidRPr="00726B25" w:rsidRDefault="00327D75" w:rsidP="00220D10">
      <w:pPr>
        <w:widowControl w:val="0"/>
        <w:suppressAutoHyphens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</w:p>
    <w:p w14:paraId="6FB1C111" w14:textId="6B9DFA8D" w:rsidR="006C7D24" w:rsidRPr="00726B25" w:rsidRDefault="00327D75" w:rsidP="00327D75">
      <w:pPr>
        <w:widowControl w:val="0"/>
        <w:suppressAutoHyphens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  <w:r w:rsidRPr="00726B25">
        <w:rPr>
          <w:rFonts w:asciiTheme="majorHAnsi" w:hAnsiTheme="majorHAnsi" w:cstheme="majorHAnsi"/>
          <w:bCs/>
          <w:iCs/>
          <w:sz w:val="22"/>
          <w:szCs w:val="22"/>
        </w:rPr>
        <w:t>In occasione della mostra</w:t>
      </w:r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, </w:t>
      </w:r>
      <w:r w:rsidR="006C7D24" w:rsidRPr="00726B25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Sissi </w:t>
      </w:r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espone per la prima volta la serie di disegni </w:t>
      </w:r>
      <w:r w:rsidR="006C7D24" w:rsidRPr="00726B25">
        <w:rPr>
          <w:rFonts w:asciiTheme="majorHAnsi" w:hAnsiTheme="majorHAnsi" w:cstheme="majorHAnsi"/>
          <w:b/>
          <w:bCs/>
          <w:i/>
          <w:iCs/>
          <w:sz w:val="22"/>
          <w:szCs w:val="22"/>
        </w:rPr>
        <w:t>Vestirsi nel tempo</w:t>
      </w:r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, realizzati </w:t>
      </w:r>
      <w:proofErr w:type="gramStart"/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>appositamente</w:t>
      </w:r>
      <w:proofErr w:type="gramEnd"/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per la pubblicazione </w:t>
      </w:r>
      <w:r w:rsidR="006C7D24" w:rsidRPr="00726B25">
        <w:rPr>
          <w:rFonts w:asciiTheme="majorHAnsi" w:hAnsiTheme="majorHAnsi" w:cstheme="majorHAnsi"/>
          <w:bCs/>
          <w:i/>
          <w:iCs/>
          <w:sz w:val="22"/>
          <w:szCs w:val="22"/>
        </w:rPr>
        <w:t>Abitolario</w:t>
      </w:r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: </w:t>
      </w:r>
      <w:r w:rsidR="006C7D24" w:rsidRPr="00726B25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esistenza enciclopedica dell’abito nel verso linguisticato </w:t>
      </w:r>
      <w:r w:rsidR="006C7D24" w:rsidRPr="00726B25">
        <w:rPr>
          <w:rFonts w:asciiTheme="majorHAnsi" w:hAnsiTheme="majorHAnsi" w:cstheme="majorHAnsi"/>
          <w:bCs/>
          <w:sz w:val="22"/>
          <w:szCs w:val="22"/>
        </w:rPr>
        <w:t xml:space="preserve">(Il Poligrafo, 2021), nata nell’ambito di </w:t>
      </w:r>
      <w:r w:rsidR="006C7D24" w:rsidRPr="00726B25">
        <w:rPr>
          <w:rFonts w:asciiTheme="majorHAnsi" w:hAnsiTheme="majorHAnsi" w:cstheme="majorHAnsi"/>
          <w:bCs/>
          <w:i/>
          <w:sz w:val="22"/>
          <w:szCs w:val="22"/>
        </w:rPr>
        <w:t>STORIE DI FILI</w:t>
      </w:r>
      <w:r w:rsidR="006C7D24" w:rsidRPr="00726B25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890F9F" w:rsidRPr="00726B25">
        <w:rPr>
          <w:rFonts w:asciiTheme="majorHAnsi" w:hAnsiTheme="majorHAnsi" w:cstheme="majorHAnsi"/>
          <w:bCs/>
          <w:sz w:val="22"/>
          <w:szCs w:val="22"/>
        </w:rPr>
        <w:t xml:space="preserve">Nella prima </w:t>
      </w:r>
      <w:r w:rsidR="006C7D24" w:rsidRPr="00726B25">
        <w:rPr>
          <w:rFonts w:asciiTheme="majorHAnsi" w:hAnsiTheme="majorHAnsi" w:cstheme="majorHAnsi"/>
          <w:bCs/>
          <w:sz w:val="22"/>
          <w:szCs w:val="22"/>
        </w:rPr>
        <w:t xml:space="preserve">fase del progetto biennale, </w:t>
      </w:r>
      <w:r w:rsidR="00890F9F" w:rsidRPr="00726B25">
        <w:rPr>
          <w:rFonts w:asciiTheme="majorHAnsi" w:hAnsiTheme="majorHAnsi" w:cstheme="majorHAnsi"/>
          <w:bCs/>
          <w:sz w:val="22"/>
          <w:szCs w:val="22"/>
        </w:rPr>
        <w:t>Sissi aveva già prodotto</w:t>
      </w:r>
      <w:r w:rsidR="006C7D24" w:rsidRPr="00726B25">
        <w:rPr>
          <w:rFonts w:asciiTheme="majorHAnsi" w:hAnsiTheme="majorHAnsi" w:cstheme="majorHAnsi"/>
          <w:bCs/>
          <w:sz w:val="22"/>
          <w:szCs w:val="22"/>
        </w:rPr>
        <w:t xml:space="preserve"> – in </w:t>
      </w:r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collaborazione </w:t>
      </w:r>
      <w:r w:rsidR="00F65E5A" w:rsidRPr="00726B25">
        <w:rPr>
          <w:rFonts w:asciiTheme="majorHAnsi" w:hAnsiTheme="majorHAnsi" w:cstheme="majorHAnsi"/>
          <w:bCs/>
          <w:iCs/>
          <w:sz w:val="22"/>
          <w:szCs w:val="22"/>
        </w:rPr>
        <w:t>con</w:t>
      </w:r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proofErr w:type="gramStart"/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>le aziende Equipage e Maglificio Nuova Ester</w:t>
      </w:r>
      <w:proofErr w:type="gramEnd"/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del Gruppo Imprese Artigiane di Parma </w:t>
      </w:r>
      <w:r w:rsidR="00F65E5A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e con Parmamoda </w:t>
      </w:r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>–</w:t>
      </w:r>
      <w:r w:rsidR="006C7D24" w:rsidRPr="00726B25">
        <w:rPr>
          <w:rFonts w:asciiTheme="majorHAnsi" w:hAnsiTheme="majorHAnsi" w:cstheme="majorHAnsi"/>
          <w:bCs/>
          <w:sz w:val="22"/>
          <w:szCs w:val="22"/>
        </w:rPr>
        <w:t xml:space="preserve"> tre abiti scultura, esposti nel 2021 a Palazzo Pigorini nella sezione “Corpi e processi” della mostra dello CSAC </w:t>
      </w:r>
      <w:r w:rsidR="006C7D24" w:rsidRPr="00726B25">
        <w:rPr>
          <w:rFonts w:asciiTheme="majorHAnsi" w:hAnsiTheme="majorHAnsi" w:cstheme="majorHAnsi"/>
          <w:bCs/>
          <w:i/>
          <w:sz w:val="22"/>
          <w:szCs w:val="22"/>
        </w:rPr>
        <w:t>Design! Oggetti, processi, esperienze</w:t>
      </w:r>
      <w:r w:rsidR="006C7D24" w:rsidRPr="00726B25">
        <w:rPr>
          <w:rFonts w:asciiTheme="majorHAnsi" w:hAnsiTheme="majorHAnsi" w:cstheme="majorHAnsi"/>
          <w:bCs/>
          <w:sz w:val="22"/>
          <w:szCs w:val="22"/>
        </w:rPr>
        <w:t>.</w:t>
      </w:r>
    </w:p>
    <w:p w14:paraId="271EB375" w14:textId="77777777" w:rsidR="006C7D24" w:rsidRPr="00726B25" w:rsidRDefault="006C7D24" w:rsidP="00327D75">
      <w:pPr>
        <w:widowControl w:val="0"/>
        <w:suppressAutoHyphens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</w:p>
    <w:p w14:paraId="1B6640A6" w14:textId="5A9C0151" w:rsidR="007A54D4" w:rsidRPr="00726B25" w:rsidRDefault="00E763E3" w:rsidP="00976739">
      <w:pPr>
        <w:widowControl w:val="0"/>
        <w:suppressAutoHyphens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  <w:r w:rsidRPr="00726B25">
        <w:rPr>
          <w:rFonts w:ascii="Calibri" w:hAnsi="Calibri"/>
          <w:color w:val="000000"/>
          <w:sz w:val="22"/>
          <w:szCs w:val="22"/>
        </w:rPr>
        <w:t xml:space="preserve">La pratica artistica di </w:t>
      </w:r>
      <w:r w:rsidRPr="00726B25">
        <w:rPr>
          <w:rFonts w:ascii="Calibri" w:hAnsi="Calibri"/>
          <w:b/>
          <w:color w:val="000000"/>
          <w:sz w:val="22"/>
          <w:szCs w:val="22"/>
        </w:rPr>
        <w:t>Claudia Losi</w:t>
      </w:r>
      <w:r w:rsidRPr="00726B25">
        <w:rPr>
          <w:rFonts w:ascii="Calibri" w:hAnsi="Calibri"/>
          <w:color w:val="000000"/>
          <w:sz w:val="22"/>
          <w:szCs w:val="22"/>
        </w:rPr>
        <w:t xml:space="preserve"> parte dall’osservazione dell’ambiente, naturale e antropizzato, indaga la relazione profonda tra narrazione collettiva e immaginario attraverso progetti pluridisciplinari e di collaborazione. In questo caso, l’artista </w:t>
      </w:r>
      <w:r w:rsidR="00BB224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ha </w:t>
      </w:r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>focalizzato</w:t>
      </w:r>
      <w:r w:rsidR="00BB224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la sua ricerca </w:t>
      </w:r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>sul</w:t>
      </w:r>
      <w:r w:rsidR="00BB224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fondo</w:t>
      </w:r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proofErr w:type="gramStart"/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>dello</w:t>
      </w:r>
      <w:proofErr w:type="gramEnd"/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CSAC</w:t>
      </w:r>
      <w:r w:rsidR="00BB224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F65E5A" w:rsidRPr="00726B25">
        <w:rPr>
          <w:rFonts w:asciiTheme="majorHAnsi" w:hAnsiTheme="majorHAnsi" w:cstheme="majorHAnsi"/>
          <w:bCs/>
          <w:iCs/>
          <w:sz w:val="22"/>
          <w:szCs w:val="22"/>
        </w:rPr>
        <w:t>di</w:t>
      </w:r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Bruno Munari</w:t>
      </w:r>
      <w:r w:rsidR="006C7D24" w:rsidRPr="00726B25">
        <w:rPr>
          <w:rFonts w:asciiTheme="majorHAnsi" w:hAnsiTheme="majorHAnsi" w:cstheme="majorHAnsi"/>
          <w:bCs/>
          <w:iCs/>
          <w:sz w:val="22"/>
          <w:szCs w:val="22"/>
        </w:rPr>
        <w:t>, elaborando</w:t>
      </w:r>
      <w:r w:rsidR="00BB2244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>una serie di opere</w:t>
      </w:r>
      <w:r w:rsidR="00BB2244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 xml:space="preserve"> che sono state completate dall’incontro con i ragazzi</w:t>
      </w:r>
      <w:r w:rsidR="00863450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 xml:space="preserve"> e le ragazze</w:t>
      </w:r>
      <w:r w:rsidR="00BB2244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 xml:space="preserve"> della Cooperativa Eidè</w:t>
      </w:r>
      <w:r w:rsidR="00976739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>,</w:t>
      </w:r>
      <w:r w:rsidR="00BB2244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 xml:space="preserve"> </w:t>
      </w:r>
      <w:r w:rsidR="00976739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>in occasione di</w:t>
      </w:r>
      <w:r w:rsidR="00BB2244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 xml:space="preserve"> un workshop presso l’Orto Botanico dell’Università di </w:t>
      </w:r>
      <w:r w:rsidR="00976739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>Parma</w:t>
      </w:r>
      <w:r w:rsidR="00BB2244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>.</w:t>
      </w:r>
      <w:r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 xml:space="preserve"> </w:t>
      </w:r>
      <w:r w:rsidR="00867BC6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>In mostra</w:t>
      </w:r>
      <w:r w:rsidR="00976739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 xml:space="preserve">, vedremo </w:t>
      </w:r>
      <w:r w:rsidR="00867BC6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 xml:space="preserve">sei </w:t>
      </w:r>
      <w:r w:rsidR="00867BC6" w:rsidRPr="00726B25">
        <w:rPr>
          <w:rFonts w:asciiTheme="majorHAnsi" w:eastAsia="Times New Roman" w:hAnsiTheme="majorHAnsi" w:cstheme="majorHAnsi"/>
          <w:sz w:val="22"/>
          <w:szCs w:val="22"/>
          <w:lang w:eastAsia="it-IT"/>
        </w:rPr>
        <w:t>grandi opere</w:t>
      </w:r>
      <w:r w:rsidR="00976739" w:rsidRPr="00726B25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dal titolo</w:t>
      </w:r>
      <w:r w:rsidR="00867BC6" w:rsidRPr="00726B25"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  <w:t xml:space="preserve"> </w:t>
      </w:r>
      <w:r w:rsidR="008618BD" w:rsidRPr="00726B25">
        <w:rPr>
          <w:rFonts w:asciiTheme="majorHAnsi" w:hAnsiTheme="majorHAnsi" w:cstheme="majorHAnsi"/>
          <w:b/>
          <w:bCs/>
          <w:i/>
          <w:sz w:val="22"/>
          <w:szCs w:val="22"/>
        </w:rPr>
        <w:t>Pelle di</w:t>
      </w:r>
      <w:r w:rsidR="00867BC6" w:rsidRPr="00726B25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bosco</w:t>
      </w:r>
      <w:r w:rsidR="00976739" w:rsidRPr="00726B25">
        <w:rPr>
          <w:rFonts w:asciiTheme="majorHAnsi" w:hAnsiTheme="majorHAnsi" w:cstheme="majorHAnsi"/>
          <w:bCs/>
          <w:i/>
          <w:sz w:val="22"/>
          <w:szCs w:val="22"/>
        </w:rPr>
        <w:t xml:space="preserve"> </w:t>
      </w:r>
      <w:r w:rsidR="00976739" w:rsidRPr="00726B25">
        <w:rPr>
          <w:rFonts w:asciiTheme="majorHAnsi" w:hAnsiTheme="majorHAnsi" w:cstheme="majorHAnsi"/>
          <w:bCs/>
          <w:sz w:val="22"/>
          <w:szCs w:val="22"/>
        </w:rPr>
        <w:t>(2022)</w:t>
      </w:r>
      <w:r w:rsidR="00867BC6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, </w:t>
      </w:r>
      <w:r w:rsidR="00AD5F6A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realizzate </w:t>
      </w:r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in collaborazione </w:t>
      </w:r>
      <w:r w:rsidR="00AD5F6A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con </w:t>
      </w:r>
      <w:proofErr w:type="gramStart"/>
      <w:r w:rsidR="00AD5F6A" w:rsidRPr="00726B25">
        <w:rPr>
          <w:rFonts w:asciiTheme="majorHAnsi" w:hAnsiTheme="majorHAnsi" w:cstheme="majorHAnsi"/>
          <w:bCs/>
          <w:iCs/>
          <w:sz w:val="22"/>
          <w:szCs w:val="22"/>
        </w:rPr>
        <w:t>il Maglificio Nuova Ester</w:t>
      </w:r>
      <w:proofErr w:type="gramEnd"/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AD5F6A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F65E5A" w:rsidRPr="00726B25">
        <w:rPr>
          <w:rFonts w:asciiTheme="majorHAnsi" w:hAnsiTheme="majorHAnsi" w:cstheme="majorHAnsi"/>
          <w:bCs/>
          <w:iCs/>
          <w:sz w:val="22"/>
          <w:szCs w:val="22"/>
        </w:rPr>
        <w:t>che, come fronde di alberi,</w:t>
      </w:r>
      <w:r w:rsidR="00867BC6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si cal</w:t>
      </w:r>
      <w:r w:rsidR="00AD5F6A" w:rsidRPr="00726B25">
        <w:rPr>
          <w:rFonts w:asciiTheme="majorHAnsi" w:hAnsiTheme="majorHAnsi" w:cstheme="majorHAnsi"/>
          <w:bCs/>
          <w:iCs/>
          <w:sz w:val="22"/>
          <w:szCs w:val="22"/>
        </w:rPr>
        <w:t>eranno</w:t>
      </w:r>
      <w:r w:rsidR="00867BC6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nello spazio dell’Abbazia cistercense</w:t>
      </w:r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di Valserena</w:t>
      </w:r>
      <w:r w:rsidR="00867BC6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. </w:t>
      </w:r>
    </w:p>
    <w:p w14:paraId="766BB3C1" w14:textId="77777777" w:rsidR="00327D75" w:rsidRPr="00726B25" w:rsidRDefault="00327D75" w:rsidP="00702E2D">
      <w:pPr>
        <w:suppressAutoHyphens w:val="0"/>
        <w:rPr>
          <w:rFonts w:asciiTheme="majorHAnsi" w:eastAsia="Times New Roman" w:hAnsiTheme="majorHAnsi" w:cstheme="majorHAnsi"/>
          <w:color w:val="000000"/>
          <w:sz w:val="22"/>
          <w:szCs w:val="22"/>
          <w:lang w:eastAsia="it-IT"/>
        </w:rPr>
      </w:pPr>
    </w:p>
    <w:p w14:paraId="3A0D2DB8" w14:textId="6CDA26AC" w:rsidR="00867BC6" w:rsidRPr="00726B25" w:rsidRDefault="00DD42C2" w:rsidP="00220D10">
      <w:pPr>
        <w:widowControl w:val="0"/>
        <w:suppressAutoHyphens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  <w:r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La fotografa </w:t>
      </w:r>
      <w:r w:rsidR="00220D10" w:rsidRPr="00726B25">
        <w:rPr>
          <w:rFonts w:asciiTheme="majorHAnsi" w:hAnsiTheme="majorHAnsi" w:cstheme="majorHAnsi"/>
          <w:b/>
          <w:bCs/>
          <w:iCs/>
          <w:sz w:val="22"/>
          <w:szCs w:val="22"/>
        </w:rPr>
        <w:t>Paola Mattioli</w:t>
      </w:r>
      <w:r w:rsidR="00220D10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ha</w:t>
      </w:r>
      <w:r w:rsidR="00867BC6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invece</w:t>
      </w:r>
      <w:r w:rsidR="00220D10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lavorato trasversalmente</w:t>
      </w:r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>, catturando</w:t>
      </w:r>
      <w:r w:rsidR="00220D10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con la sua Hasselblad le “storie di fili” che scorrevano tra i diversi patrimoni</w:t>
      </w:r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proofErr w:type="gramStart"/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>dello</w:t>
      </w:r>
      <w:proofErr w:type="gramEnd"/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CSAC e delle istituzioni partner</w:t>
      </w:r>
      <w:r w:rsidR="00220D10" w:rsidRPr="00726B25">
        <w:rPr>
          <w:rFonts w:asciiTheme="majorHAnsi" w:hAnsiTheme="majorHAnsi" w:cstheme="majorHAnsi"/>
          <w:bCs/>
          <w:iCs/>
          <w:sz w:val="22"/>
          <w:szCs w:val="22"/>
        </w:rPr>
        <w:t>. L’idea di filo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>, nel progetto fotografico di</w:t>
      </w:r>
      <w:r w:rsidR="00220D10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Mattioli</w:t>
      </w:r>
      <w:r w:rsidR="001F4EE5" w:rsidRPr="00726B25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220D10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proofErr w:type="gramStart"/>
      <w:r w:rsidR="00220D10" w:rsidRPr="00726B25">
        <w:rPr>
          <w:rFonts w:asciiTheme="majorHAnsi" w:hAnsiTheme="majorHAnsi" w:cstheme="majorHAnsi"/>
          <w:bCs/>
          <w:iCs/>
          <w:sz w:val="22"/>
          <w:szCs w:val="22"/>
        </w:rPr>
        <w:t>viene</w:t>
      </w:r>
      <w:proofErr w:type="gramEnd"/>
      <w:r w:rsidR="00220D10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declinata in differenti forme: dal filo reale, quello utilizzato per tessere e creare indumenti, al filo figurato, con</w:t>
      </w:r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cettuale, che ripercorre i tesori custoditi all’interno degli archivi </w:t>
      </w:r>
      <w:r w:rsidR="00867BC6" w:rsidRPr="00726B25">
        <w:rPr>
          <w:rFonts w:asciiTheme="majorHAnsi" w:hAnsiTheme="majorHAnsi" w:cstheme="majorHAnsi"/>
          <w:bCs/>
          <w:iCs/>
          <w:sz w:val="22"/>
          <w:szCs w:val="22"/>
        </w:rPr>
        <w:t>CSAC, della Fond</w:t>
      </w:r>
      <w:r w:rsidR="00890F9F" w:rsidRPr="00726B25">
        <w:rPr>
          <w:rFonts w:asciiTheme="majorHAnsi" w:hAnsiTheme="majorHAnsi" w:cstheme="majorHAnsi"/>
          <w:bCs/>
          <w:iCs/>
          <w:sz w:val="22"/>
          <w:szCs w:val="22"/>
        </w:rPr>
        <w:t>azione Museo Glauco Lombardi e de</w:t>
      </w:r>
      <w:r w:rsidR="00867BC6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l Museo di Storia naturale dell’Università di Parma. </w:t>
      </w:r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>Il risultato sono</w:t>
      </w:r>
      <w:r w:rsidR="00863450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>trenta</w:t>
      </w:r>
      <w:r w:rsidR="00867BC6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scatti inediti </w:t>
      </w:r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>che, lungo il percorso espositivo della mostra, riveleranno</w:t>
      </w:r>
      <w:r w:rsidR="00867BC6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la complessità e la </w:t>
      </w:r>
      <w:r w:rsidR="00AD5F6A" w:rsidRPr="00726B25">
        <w:rPr>
          <w:rFonts w:asciiTheme="majorHAnsi" w:hAnsiTheme="majorHAnsi" w:cstheme="majorHAnsi"/>
          <w:bCs/>
          <w:iCs/>
          <w:sz w:val="22"/>
          <w:szCs w:val="22"/>
        </w:rPr>
        <w:t>ricchezza</w:t>
      </w:r>
      <w:r w:rsidR="00867BC6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976739" w:rsidRPr="00726B25">
        <w:rPr>
          <w:rFonts w:asciiTheme="majorHAnsi" w:hAnsiTheme="majorHAnsi" w:cstheme="majorHAnsi"/>
          <w:bCs/>
          <w:iCs/>
          <w:sz w:val="22"/>
          <w:szCs w:val="22"/>
        </w:rPr>
        <w:t>di tali patrimoni</w:t>
      </w:r>
      <w:r w:rsidR="00867BC6" w:rsidRPr="00726B25">
        <w:rPr>
          <w:rFonts w:asciiTheme="majorHAnsi" w:hAnsiTheme="majorHAnsi" w:cstheme="majorHAnsi"/>
          <w:bCs/>
          <w:iCs/>
          <w:sz w:val="22"/>
          <w:szCs w:val="22"/>
        </w:rPr>
        <w:t xml:space="preserve">. </w:t>
      </w:r>
    </w:p>
    <w:p w14:paraId="548D8EA4" w14:textId="77777777" w:rsidR="00263EAD" w:rsidRPr="00263EAD" w:rsidRDefault="00263EAD" w:rsidP="00726B25">
      <w:pPr>
        <w:widowControl w:val="0"/>
        <w:suppressAutoHyphens w:val="0"/>
        <w:autoSpaceDE w:val="0"/>
        <w:autoSpaceDN w:val="0"/>
        <w:adjustRightInd w:val="0"/>
        <w:rPr>
          <w:rFonts w:ascii="Calibri" w:eastAsia="Times New Roman" w:hAnsi="Calibri" w:cstheme="majorHAnsi"/>
          <w:sz w:val="22"/>
          <w:szCs w:val="22"/>
          <w:shd w:val="clear" w:color="auto" w:fill="FFFFFF"/>
          <w:lang w:eastAsia="it-IT"/>
        </w:rPr>
      </w:pPr>
    </w:p>
    <w:p w14:paraId="55A60C08" w14:textId="40B99F88" w:rsidR="00263EAD" w:rsidRPr="00263EAD" w:rsidRDefault="00263EAD" w:rsidP="00726B25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theme="majorHAnsi"/>
          <w:bCs/>
          <w:iCs/>
          <w:sz w:val="22"/>
          <w:szCs w:val="22"/>
        </w:rPr>
      </w:pPr>
      <w:r w:rsidRPr="00263EAD">
        <w:rPr>
          <w:rFonts w:ascii="Calibri" w:eastAsia="Times New Roman" w:hAnsi="Calibri"/>
          <w:color w:val="000000"/>
          <w:sz w:val="22"/>
          <w:szCs w:val="22"/>
        </w:rPr>
        <w:t xml:space="preserve">Inoltre, per la prima volta nella storia della CSAC, </w:t>
      </w:r>
      <w:r w:rsidRPr="00263EAD">
        <w:rPr>
          <w:rStyle w:val="Enfasigrassetto"/>
          <w:rFonts w:ascii="Calibri" w:eastAsia="Times New Roman" w:hAnsi="Calibri"/>
          <w:color w:val="000000"/>
          <w:sz w:val="22"/>
          <w:szCs w:val="22"/>
        </w:rPr>
        <w:t xml:space="preserve">sabato 21 maggio alle </w:t>
      </w:r>
      <w:proofErr w:type="gramStart"/>
      <w:r w:rsidRPr="00263EAD">
        <w:rPr>
          <w:rStyle w:val="Enfasigrassetto"/>
          <w:rFonts w:ascii="Calibri" w:eastAsia="Times New Roman" w:hAnsi="Calibri"/>
          <w:color w:val="000000"/>
          <w:sz w:val="22"/>
          <w:szCs w:val="22"/>
        </w:rPr>
        <w:t>18</w:t>
      </w:r>
      <w:proofErr w:type="gramEnd"/>
      <w:r w:rsidRPr="00263EAD">
        <w:rPr>
          <w:rFonts w:ascii="Calibri" w:eastAsia="Times New Roman" w:hAnsi="Calibri"/>
          <w:color w:val="000000"/>
          <w:sz w:val="22"/>
          <w:szCs w:val="22"/>
        </w:rPr>
        <w:t xml:space="preserve">, l’Abbazia di Valserena sarà teatro di </w:t>
      </w:r>
      <w:r w:rsidRPr="00263EAD">
        <w:rPr>
          <w:rStyle w:val="Enfasigrassetto"/>
          <w:rFonts w:ascii="Calibri" w:eastAsia="Times New Roman" w:hAnsi="Calibri"/>
          <w:color w:val="000000"/>
          <w:sz w:val="22"/>
          <w:szCs w:val="22"/>
        </w:rPr>
        <w:t>due azioni performative</w:t>
      </w:r>
      <w:r w:rsidRPr="00263EAD">
        <w:rPr>
          <w:rFonts w:ascii="Calibri" w:eastAsia="Times New Roman" w:hAnsi="Calibri"/>
          <w:color w:val="000000"/>
          <w:sz w:val="22"/>
          <w:szCs w:val="22"/>
        </w:rPr>
        <w:t xml:space="preserve">: </w:t>
      </w:r>
      <w:r w:rsidRPr="00263EAD">
        <w:rPr>
          <w:rStyle w:val="Enfasigrassetto"/>
          <w:rFonts w:ascii="Calibri" w:eastAsia="Times New Roman" w:hAnsi="Calibri"/>
          <w:color w:val="000000"/>
          <w:sz w:val="22"/>
          <w:szCs w:val="22"/>
        </w:rPr>
        <w:t>Sissi</w:t>
      </w:r>
      <w:r w:rsidRPr="00263EAD">
        <w:rPr>
          <w:rFonts w:ascii="Calibri" w:eastAsia="Times New Roman" w:hAnsi="Calibri"/>
          <w:color w:val="000000"/>
          <w:sz w:val="22"/>
          <w:szCs w:val="22"/>
        </w:rPr>
        <w:t xml:space="preserve">, con la performance </w:t>
      </w:r>
      <w:r w:rsidRPr="00263EAD">
        <w:rPr>
          <w:rStyle w:val="Enfasicorsivo"/>
          <w:rFonts w:ascii="Calibri" w:eastAsia="Times New Roman" w:hAnsi="Calibri"/>
          <w:b/>
          <w:bCs/>
          <w:color w:val="000000"/>
          <w:sz w:val="22"/>
          <w:szCs w:val="22"/>
        </w:rPr>
        <w:t>Abitolare</w:t>
      </w:r>
      <w:r w:rsidRPr="00263EAD">
        <w:rPr>
          <w:rFonts w:ascii="Calibri" w:eastAsia="Times New Roman" w:hAnsi="Calibri"/>
          <w:color w:val="000000"/>
          <w:sz w:val="22"/>
          <w:szCs w:val="22"/>
        </w:rPr>
        <w:t xml:space="preserve">, interpreterà in prima persona il suo </w:t>
      </w:r>
      <w:r w:rsidRPr="00263EAD">
        <w:rPr>
          <w:rFonts w:ascii="Calibri" w:eastAsia="Times New Roman" w:hAnsi="Calibri"/>
          <w:color w:val="000000"/>
          <w:sz w:val="22"/>
          <w:szCs w:val="22"/>
        </w:rPr>
        <w:lastRenderedPageBreak/>
        <w:t xml:space="preserve">libro d’artista mentre </w:t>
      </w:r>
      <w:r w:rsidRPr="00263EAD">
        <w:rPr>
          <w:rStyle w:val="Enfasigrassetto"/>
          <w:rFonts w:ascii="Calibri" w:eastAsia="Times New Roman" w:hAnsi="Calibri"/>
          <w:color w:val="000000"/>
          <w:sz w:val="22"/>
          <w:szCs w:val="22"/>
        </w:rPr>
        <w:t>Claudia Losi</w:t>
      </w:r>
      <w:r w:rsidRPr="00263EAD">
        <w:rPr>
          <w:rFonts w:ascii="Calibri" w:eastAsia="Times New Roman" w:hAnsi="Calibri"/>
          <w:color w:val="000000"/>
          <w:sz w:val="22"/>
          <w:szCs w:val="22"/>
        </w:rPr>
        <w:t xml:space="preserve"> azionerà la sua installazione </w:t>
      </w:r>
      <w:r w:rsidRPr="00263EAD">
        <w:rPr>
          <w:rStyle w:val="Enfasicorsivo"/>
          <w:rFonts w:ascii="Calibri" w:eastAsia="Times New Roman" w:hAnsi="Calibri"/>
          <w:b/>
          <w:bCs/>
          <w:color w:val="000000"/>
          <w:sz w:val="22"/>
          <w:szCs w:val="22"/>
        </w:rPr>
        <w:t>Pelle di bosco</w:t>
      </w:r>
      <w:r w:rsidRPr="00263EAD">
        <w:rPr>
          <w:rFonts w:ascii="Calibri" w:eastAsia="Times New Roman" w:hAnsi="Calibri"/>
          <w:color w:val="000000"/>
          <w:sz w:val="22"/>
          <w:szCs w:val="22"/>
        </w:rPr>
        <w:t xml:space="preserve"> in collaborazione con Caterina Ferrari e Mahib Sabara Vieux della Cooperativa Eidè. Entrambe le performance si trasformeranno in un video realizzato in collaborazione con CAPAS - Centro per le Attività e le Professioni delle Arti e dello Spettacolo dell’Università di Parma, e restituite sul sito </w:t>
      </w:r>
      <w:proofErr w:type="gramStart"/>
      <w:r w:rsidRPr="00263EAD">
        <w:rPr>
          <w:rFonts w:ascii="Calibri" w:eastAsia="Times New Roman" w:hAnsi="Calibri"/>
          <w:color w:val="000000"/>
          <w:sz w:val="22"/>
          <w:szCs w:val="22"/>
        </w:rPr>
        <w:t>dello</w:t>
      </w:r>
      <w:proofErr w:type="gramEnd"/>
      <w:r w:rsidRPr="00263EAD">
        <w:rPr>
          <w:rFonts w:ascii="Calibri" w:eastAsia="Times New Roman" w:hAnsi="Calibri"/>
          <w:color w:val="000000"/>
          <w:sz w:val="22"/>
          <w:szCs w:val="22"/>
        </w:rPr>
        <w:t xml:space="preserve"> CSAC.</w:t>
      </w:r>
    </w:p>
    <w:p w14:paraId="0ADF589C" w14:textId="77777777" w:rsidR="00726B25" w:rsidRPr="00263EAD" w:rsidRDefault="00726B25" w:rsidP="00726B25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theme="majorHAnsi"/>
          <w:bCs/>
          <w:iCs/>
          <w:sz w:val="22"/>
          <w:szCs w:val="22"/>
        </w:rPr>
      </w:pPr>
    </w:p>
    <w:p w14:paraId="74C6CBBA" w14:textId="21AFE67D" w:rsidR="00726B25" w:rsidRPr="00726B25" w:rsidRDefault="00726B25" w:rsidP="00726B25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theme="majorHAnsi"/>
          <w:bCs/>
          <w:iCs/>
          <w:sz w:val="22"/>
          <w:szCs w:val="22"/>
        </w:rPr>
      </w:pPr>
      <w:r w:rsidRPr="00263EAD">
        <w:rPr>
          <w:rFonts w:ascii="Calibri" w:eastAsia="Times New Roman" w:hAnsi="Calibri" w:cs="Arial"/>
          <w:color w:val="000000"/>
          <w:sz w:val="22"/>
          <w:szCs w:val="22"/>
          <w:shd w:val="clear" w:color="auto" w:fill="FFFFFF"/>
          <w:lang w:eastAsia="it-IT"/>
        </w:rPr>
        <w:t xml:space="preserve">Parallelamente alla mostra, </w:t>
      </w:r>
      <w:r w:rsidR="00BF493F" w:rsidRPr="00263EAD">
        <w:rPr>
          <w:rFonts w:ascii="Calibri" w:eastAsia="Times New Roman" w:hAnsi="Calibri" w:cs="Arial"/>
          <w:color w:val="000000"/>
          <w:sz w:val="22"/>
          <w:szCs w:val="22"/>
          <w:shd w:val="clear" w:color="auto" w:fill="FFFFFF"/>
          <w:lang w:eastAsia="it-IT"/>
        </w:rPr>
        <w:t>nel</w:t>
      </w:r>
      <w:r w:rsidRPr="00263EAD">
        <w:rPr>
          <w:rFonts w:ascii="Calibri" w:eastAsia="Times New Roman" w:hAnsi="Calibri" w:cs="Arial"/>
          <w:color w:val="000000"/>
          <w:sz w:val="22"/>
          <w:szCs w:val="22"/>
          <w:shd w:val="clear" w:color="auto" w:fill="FFFFFF"/>
          <w:lang w:eastAsia="it-IT"/>
        </w:rPr>
        <w:t xml:space="preserve"> percorso recentemente inaugurato</w:t>
      </w:r>
      <w:r w:rsidRPr="00263EAD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 </w:t>
      </w:r>
      <w:r w:rsidRPr="00263EAD">
        <w:rPr>
          <w:rFonts w:ascii="Calibri" w:eastAsia="Times New Roman" w:hAnsi="Calibri" w:cs="Arial"/>
          <w:i/>
          <w:iCs/>
          <w:color w:val="000000"/>
          <w:sz w:val="22"/>
          <w:szCs w:val="22"/>
          <w:lang w:eastAsia="it-IT"/>
        </w:rPr>
        <w:t>l’Archivio dal vivo</w:t>
      </w:r>
      <w:r w:rsidRPr="00263EAD">
        <w:rPr>
          <w:rFonts w:ascii="Calibri" w:eastAsia="Times New Roman" w:hAnsi="Calibri" w:cs="Arial"/>
          <w:color w:val="000000"/>
          <w:sz w:val="22"/>
          <w:szCs w:val="22"/>
          <w:shd w:val="clear" w:color="auto" w:fill="FFFFFF"/>
          <w:lang w:eastAsia="it-IT"/>
        </w:rPr>
        <w:t xml:space="preserve">, che si snoda all’interno dell’Abbazia di Valserena ridisegnando completamente gli ambienti dell’archivio CSAC, </w:t>
      </w:r>
      <w:proofErr w:type="gramStart"/>
      <w:r w:rsidR="00BF493F" w:rsidRPr="00263EAD">
        <w:rPr>
          <w:rFonts w:ascii="Calibri" w:eastAsia="Times New Roman" w:hAnsi="Calibri" w:cs="Arial"/>
          <w:color w:val="000000"/>
          <w:sz w:val="22"/>
          <w:szCs w:val="22"/>
          <w:shd w:val="clear" w:color="auto" w:fill="FFFFFF"/>
          <w:lang w:eastAsia="it-IT"/>
        </w:rPr>
        <w:t>saranno esposti</w:t>
      </w:r>
      <w:proofErr w:type="gramEnd"/>
      <w:r w:rsidRPr="00263EAD">
        <w:rPr>
          <w:rFonts w:ascii="Calibri" w:eastAsia="Times New Roman" w:hAnsi="Calibri" w:cs="Arial"/>
          <w:color w:val="000000"/>
          <w:sz w:val="22"/>
          <w:szCs w:val="22"/>
          <w:shd w:val="clear" w:color="auto" w:fill="FFFFFF"/>
          <w:lang w:eastAsia="it-IT"/>
        </w:rPr>
        <w:t xml:space="preserve"> alcuni documenti progettuali tratti dai fondi da cui le artiste hanno tratto ispirazione, in particolare quelli di</w:t>
      </w:r>
      <w:r w:rsidRPr="00263EAD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 </w:t>
      </w:r>
      <w:r w:rsidRPr="00263EAD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>Walter Albini, Archizoom Associati, Atelier Farani, Gabriele Basilico, Brunetta, Cioni Carpi, Carla Cerati, Mario Cresci, Sorelle Fontana, Cinzia Ruggeri, Mimmo Jodice, Krizia, Dorothea Lange, Eva Marisaldi, Moschino, Bruno Munari, Marcello</w:t>
      </w:r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 xml:space="preserve"> Nizzoli, Man Ray, Sartoria Farani, Ettore jr. Sottsass, Luigi Veronesi</w:t>
      </w:r>
      <w:r w:rsidRPr="00726B25">
        <w:rPr>
          <w:rFonts w:ascii="Calibri" w:eastAsia="Times New Roman" w:hAnsi="Calibri" w:cs="Arial"/>
          <w:color w:val="000000"/>
          <w:sz w:val="22"/>
          <w:szCs w:val="22"/>
          <w:shd w:val="clear" w:color="auto" w:fill="FFFFFF"/>
          <w:lang w:eastAsia="it-IT"/>
        </w:rPr>
        <w:t>.</w:t>
      </w:r>
    </w:p>
    <w:p w14:paraId="223EC4A7" w14:textId="77777777" w:rsidR="00863450" w:rsidRPr="00726B25" w:rsidRDefault="00863450" w:rsidP="00726B25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theme="majorHAnsi"/>
          <w:bCs/>
          <w:iCs/>
          <w:sz w:val="22"/>
          <w:szCs w:val="22"/>
        </w:rPr>
      </w:pPr>
    </w:p>
    <w:p w14:paraId="304B897C" w14:textId="206C9058" w:rsidR="00901D7A" w:rsidRPr="00726B25" w:rsidRDefault="00A92E18" w:rsidP="00726B25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theme="majorHAnsi"/>
          <w:bCs/>
          <w:iCs/>
          <w:sz w:val="22"/>
          <w:szCs w:val="22"/>
        </w:rPr>
      </w:pPr>
      <w:r w:rsidRPr="00726B25">
        <w:rPr>
          <w:rFonts w:ascii="Calibri" w:eastAsia="Times New Roman" w:hAnsi="Calibri"/>
          <w:sz w:val="22"/>
          <w:szCs w:val="22"/>
          <w:lang w:eastAsia="it-IT"/>
        </w:rPr>
        <w:t xml:space="preserve">Per l’occasione sarà pubblicato il </w:t>
      </w:r>
      <w:r w:rsidRPr="00726B25">
        <w:rPr>
          <w:rFonts w:ascii="Calibri" w:eastAsia="Times New Roman" w:hAnsi="Calibri"/>
          <w:b/>
          <w:sz w:val="22"/>
          <w:szCs w:val="22"/>
          <w:lang w:eastAsia="it-IT"/>
        </w:rPr>
        <w:t>libro</w:t>
      </w:r>
      <w:r w:rsidRPr="00726B25">
        <w:rPr>
          <w:rFonts w:ascii="Calibri" w:eastAsia="Times New Roman" w:hAnsi="Calibri"/>
          <w:sz w:val="22"/>
          <w:szCs w:val="22"/>
          <w:lang w:eastAsia="it-IT"/>
        </w:rPr>
        <w:t xml:space="preserve"> </w:t>
      </w:r>
      <w:r w:rsidRPr="00726B25">
        <w:rPr>
          <w:rFonts w:ascii="Calibri" w:eastAsia="Times New Roman" w:hAnsi="Calibri"/>
          <w:b/>
          <w:i/>
          <w:sz w:val="22"/>
          <w:szCs w:val="22"/>
          <w:lang w:eastAsia="it-IT"/>
        </w:rPr>
        <w:t>Storie di fili</w:t>
      </w:r>
      <w:r w:rsidRPr="00726B25">
        <w:rPr>
          <w:rFonts w:ascii="Calibri" w:eastAsia="Times New Roman" w:hAnsi="Calibri"/>
          <w:sz w:val="22"/>
          <w:szCs w:val="22"/>
          <w:lang w:eastAsia="it-IT"/>
        </w:rPr>
        <w:t xml:space="preserve">, edito dal Poligrafo, al cui interno sono pubblicati i testi di: </w:t>
      </w:r>
      <w:r w:rsidRPr="00726B25">
        <w:rPr>
          <w:rFonts w:ascii="Calibri" w:eastAsia="Times New Roman" w:hAnsi="Calibri"/>
          <w:b/>
          <w:sz w:val="22"/>
          <w:szCs w:val="22"/>
          <w:lang w:eastAsia="it-IT"/>
        </w:rPr>
        <w:t>Cristina Casero</w:t>
      </w:r>
      <w:r w:rsidRPr="00726B25">
        <w:rPr>
          <w:rFonts w:ascii="Calibri" w:eastAsia="Times New Roman" w:hAnsi="Calibri"/>
          <w:sz w:val="22"/>
          <w:szCs w:val="22"/>
          <w:lang w:eastAsia="it-IT"/>
        </w:rPr>
        <w:t xml:space="preserve"> (Università di Parma), </w:t>
      </w:r>
      <w:r w:rsidRPr="00726B25">
        <w:rPr>
          <w:rFonts w:ascii="Calibri" w:eastAsia="Times New Roman" w:hAnsi="Calibri"/>
          <w:b/>
          <w:sz w:val="22"/>
          <w:szCs w:val="22"/>
          <w:lang w:eastAsia="it-IT"/>
        </w:rPr>
        <w:t xml:space="preserve">Giovanni Maria Conti </w:t>
      </w:r>
      <w:r w:rsidRPr="00726B25">
        <w:rPr>
          <w:rFonts w:ascii="Calibri" w:eastAsia="Times New Roman" w:hAnsi="Calibri"/>
          <w:sz w:val="22"/>
          <w:szCs w:val="22"/>
          <w:lang w:eastAsia="it-IT"/>
        </w:rPr>
        <w:t xml:space="preserve">(Politenico di Milano), </w:t>
      </w:r>
      <w:r w:rsidR="00452978" w:rsidRPr="00726B25">
        <w:rPr>
          <w:rFonts w:ascii="Calibri" w:eastAsia="Times New Roman" w:hAnsi="Calibri"/>
          <w:b/>
          <w:sz w:val="22"/>
          <w:szCs w:val="22"/>
          <w:lang w:eastAsia="it-IT"/>
        </w:rPr>
        <w:t>Marina Gorreri</w:t>
      </w:r>
      <w:r w:rsidR="00452978" w:rsidRPr="00726B25">
        <w:rPr>
          <w:rFonts w:ascii="Calibri" w:eastAsia="Times New Roman" w:hAnsi="Calibri"/>
          <w:sz w:val="22"/>
          <w:szCs w:val="22"/>
          <w:lang w:eastAsia="it-IT"/>
        </w:rPr>
        <w:t xml:space="preserve"> (Musei dell’Università di Parma), </w:t>
      </w:r>
      <w:r w:rsidR="00452978" w:rsidRPr="00726B25">
        <w:rPr>
          <w:rFonts w:ascii="Calibri" w:eastAsia="Times New Roman" w:hAnsi="Calibri"/>
          <w:b/>
          <w:sz w:val="22"/>
          <w:szCs w:val="22"/>
          <w:lang w:eastAsia="it-IT"/>
        </w:rPr>
        <w:t>Valentina Rossi</w:t>
      </w:r>
      <w:r w:rsidR="00452978" w:rsidRPr="00726B25">
        <w:rPr>
          <w:rFonts w:ascii="Calibri" w:eastAsia="Times New Roman" w:hAnsi="Calibri"/>
          <w:sz w:val="22"/>
          <w:szCs w:val="22"/>
          <w:lang w:eastAsia="it-IT"/>
        </w:rPr>
        <w:t xml:space="preserve"> (Università di Parma),</w:t>
      </w:r>
      <w:r w:rsidR="00452978" w:rsidRPr="00726B25">
        <w:rPr>
          <w:rFonts w:ascii="Calibri" w:eastAsia="Times New Roman" w:hAnsi="Calibri"/>
          <w:b/>
          <w:sz w:val="22"/>
          <w:szCs w:val="22"/>
          <w:lang w:eastAsia="it-IT"/>
        </w:rPr>
        <w:t xml:space="preserve"> </w:t>
      </w:r>
      <w:r w:rsidRPr="00726B25">
        <w:rPr>
          <w:rFonts w:ascii="Calibri" w:eastAsia="Times New Roman" w:hAnsi="Calibri"/>
          <w:b/>
          <w:sz w:val="22"/>
          <w:szCs w:val="22"/>
          <w:lang w:eastAsia="it-IT"/>
        </w:rPr>
        <w:t>Francesca Sandrini</w:t>
      </w:r>
      <w:r w:rsidRPr="00726B25">
        <w:rPr>
          <w:rFonts w:ascii="Calibri" w:eastAsia="Times New Roman" w:hAnsi="Calibri"/>
          <w:sz w:val="22"/>
          <w:szCs w:val="22"/>
          <w:lang w:eastAsia="it-IT"/>
        </w:rPr>
        <w:t xml:space="preserve"> (Fondazione Museo Glauco Lombardi), </w:t>
      </w:r>
      <w:r w:rsidR="00D70DF6" w:rsidRPr="00726B25">
        <w:rPr>
          <w:rFonts w:ascii="Calibri" w:eastAsia="Times New Roman" w:hAnsi="Calibri"/>
          <w:b/>
          <w:sz w:val="22"/>
          <w:szCs w:val="22"/>
          <w:lang w:eastAsia="it-IT"/>
        </w:rPr>
        <w:t xml:space="preserve">Francesca </w:t>
      </w:r>
      <w:r w:rsidRPr="00726B25">
        <w:rPr>
          <w:rFonts w:ascii="Calibri" w:eastAsia="Times New Roman" w:hAnsi="Calibri"/>
          <w:b/>
          <w:sz w:val="22"/>
          <w:szCs w:val="22"/>
          <w:lang w:eastAsia="it-IT"/>
        </w:rPr>
        <w:t>Zanella</w:t>
      </w:r>
      <w:r w:rsidRPr="00726B25">
        <w:rPr>
          <w:rFonts w:ascii="Calibri" w:eastAsia="Times New Roman" w:hAnsi="Calibri"/>
          <w:sz w:val="22"/>
          <w:szCs w:val="22"/>
          <w:lang w:eastAsia="it-IT"/>
        </w:rPr>
        <w:t xml:space="preserve"> (</w:t>
      </w:r>
      <w:r w:rsidR="008B2595" w:rsidRPr="00726B25">
        <w:rPr>
          <w:rFonts w:ascii="Calibri" w:eastAsia="Times New Roman" w:hAnsi="Calibri" w:cs="Arial"/>
          <w:bCs/>
          <w:sz w:val="22"/>
          <w:szCs w:val="22"/>
          <w:lang w:eastAsia="it-IT"/>
        </w:rPr>
        <w:t>Università</w:t>
      </w:r>
      <w:r w:rsidR="008B2595" w:rsidRPr="00726B25">
        <w:rPr>
          <w:rFonts w:ascii="Calibri" w:eastAsia="Times New Roman" w:hAnsi="Calibri" w:cs="Arial"/>
          <w:sz w:val="22"/>
          <w:szCs w:val="22"/>
          <w:shd w:val="clear" w:color="auto" w:fill="FFFFFF"/>
          <w:lang w:eastAsia="it-IT"/>
        </w:rPr>
        <w:t xml:space="preserve"> degli Studi di Modena e Reggio Emilia). </w:t>
      </w:r>
      <w:r w:rsidR="00863450" w:rsidRPr="00726B25">
        <w:rPr>
          <w:rFonts w:ascii="Calibri" w:eastAsia="Times New Roman" w:hAnsi="Calibri" w:cs="Arial"/>
          <w:sz w:val="22"/>
          <w:szCs w:val="22"/>
          <w:shd w:val="clear" w:color="auto" w:fill="FFFFFF"/>
          <w:lang w:eastAsia="it-IT"/>
        </w:rPr>
        <w:t>Il</w:t>
      </w:r>
      <w:r w:rsidR="008B2595" w:rsidRPr="00726B25">
        <w:rPr>
          <w:rFonts w:ascii="Calibri" w:eastAsia="Times New Roman" w:hAnsi="Calibri" w:cs="Arial"/>
          <w:sz w:val="22"/>
          <w:szCs w:val="22"/>
          <w:shd w:val="clear" w:color="auto" w:fill="FFFFFF"/>
          <w:lang w:eastAsia="it-IT"/>
        </w:rPr>
        <w:t xml:space="preserve"> volume raccoglie </w:t>
      </w:r>
      <w:r w:rsidR="00863450" w:rsidRPr="00726B25">
        <w:rPr>
          <w:rFonts w:ascii="Calibri" w:eastAsia="Times New Roman" w:hAnsi="Calibri" w:cs="Arial"/>
          <w:sz w:val="22"/>
          <w:szCs w:val="22"/>
          <w:shd w:val="clear" w:color="auto" w:fill="FFFFFF"/>
          <w:lang w:eastAsia="it-IT"/>
        </w:rPr>
        <w:t xml:space="preserve">inoltre </w:t>
      </w:r>
      <w:r w:rsidR="008B2595" w:rsidRPr="00726B25">
        <w:rPr>
          <w:rFonts w:ascii="Calibri" w:eastAsia="Times New Roman" w:hAnsi="Calibri" w:cs="Arial"/>
          <w:sz w:val="22"/>
          <w:szCs w:val="22"/>
          <w:shd w:val="clear" w:color="auto" w:fill="FFFFFF"/>
          <w:lang w:eastAsia="it-IT"/>
        </w:rPr>
        <w:t>una co</w:t>
      </w:r>
      <w:r w:rsidR="00863450" w:rsidRPr="00726B25">
        <w:rPr>
          <w:rFonts w:ascii="Calibri" w:eastAsia="Times New Roman" w:hAnsi="Calibri" w:cs="Arial"/>
          <w:sz w:val="22"/>
          <w:szCs w:val="22"/>
          <w:shd w:val="clear" w:color="auto" w:fill="FFFFFF"/>
          <w:lang w:eastAsia="it-IT"/>
        </w:rPr>
        <w:t>nversazione tra le due curatrici</w:t>
      </w:r>
      <w:r w:rsidR="008B2595" w:rsidRPr="00726B25">
        <w:rPr>
          <w:rFonts w:ascii="Calibri" w:eastAsia="Times New Roman" w:hAnsi="Calibri" w:cs="Arial"/>
          <w:sz w:val="22"/>
          <w:szCs w:val="22"/>
          <w:shd w:val="clear" w:color="auto" w:fill="FFFFFF"/>
          <w:lang w:eastAsia="it-IT"/>
        </w:rPr>
        <w:t xml:space="preserve"> e </w:t>
      </w:r>
      <w:proofErr w:type="gramStart"/>
      <w:r w:rsidR="008B2595" w:rsidRPr="00726B25">
        <w:rPr>
          <w:rFonts w:ascii="Calibri" w:eastAsia="Times New Roman" w:hAnsi="Calibri" w:cs="Arial"/>
          <w:sz w:val="22"/>
          <w:szCs w:val="22"/>
          <w:shd w:val="clear" w:color="auto" w:fill="FFFFFF"/>
          <w:lang w:eastAsia="it-IT"/>
        </w:rPr>
        <w:t>le artiste Paola Mattioli</w:t>
      </w:r>
      <w:proofErr w:type="gramEnd"/>
      <w:r w:rsidR="008B2595" w:rsidRPr="00726B25">
        <w:rPr>
          <w:rFonts w:ascii="Calibri" w:eastAsia="Times New Roman" w:hAnsi="Calibri" w:cs="Arial"/>
          <w:sz w:val="22"/>
          <w:szCs w:val="22"/>
          <w:shd w:val="clear" w:color="auto" w:fill="FFFFFF"/>
          <w:lang w:eastAsia="it-IT"/>
        </w:rPr>
        <w:t xml:space="preserve">, Claudia Losi e Sissi e la testimonianza dei partner del progetto: </w:t>
      </w:r>
      <w:r w:rsidR="008B2595" w:rsidRPr="00726B25">
        <w:rPr>
          <w:rFonts w:ascii="Calibri" w:hAnsi="Calibri" w:cstheme="majorHAnsi"/>
          <w:bCs/>
          <w:iCs/>
          <w:sz w:val="22"/>
          <w:szCs w:val="22"/>
        </w:rPr>
        <w:t xml:space="preserve">Parmamoda, Equipage, Maglificio Nuova Ester e Cooperativa Eidè. </w:t>
      </w:r>
    </w:p>
    <w:p w14:paraId="5BA46582" w14:textId="77777777" w:rsidR="0024037D" w:rsidRPr="00E6738E" w:rsidRDefault="0024037D" w:rsidP="00220D10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theme="majorHAnsi"/>
          <w:bCs/>
          <w:iCs/>
          <w:sz w:val="23"/>
          <w:szCs w:val="23"/>
        </w:rPr>
      </w:pPr>
    </w:p>
    <w:p w14:paraId="11D60C59" w14:textId="77777777" w:rsidR="0024037D" w:rsidRPr="00726B25" w:rsidRDefault="0024037D" w:rsidP="0024037D">
      <w:pPr>
        <w:rPr>
          <w:rFonts w:ascii="Calibri" w:eastAsia="Times New Roman" w:hAnsi="Calibri" w:cs="Arial"/>
          <w:sz w:val="22"/>
          <w:szCs w:val="22"/>
          <w:lang w:eastAsia="it-IT"/>
        </w:rPr>
      </w:pPr>
      <w:r w:rsidRPr="00726B25">
        <w:rPr>
          <w:rFonts w:ascii="Calibri" w:eastAsia="Times New Roman" w:hAnsi="Calibri" w:cs="Arial"/>
          <w:b/>
          <w:sz w:val="22"/>
          <w:szCs w:val="22"/>
          <w:lang w:eastAsia="it-IT"/>
        </w:rPr>
        <w:t>Claudia Losi</w:t>
      </w:r>
      <w:r w:rsidRPr="00726B25">
        <w:rPr>
          <w:rFonts w:ascii="Calibri" w:eastAsia="Times New Roman" w:hAnsi="Calibri" w:cs="Arial"/>
          <w:sz w:val="22"/>
          <w:szCs w:val="22"/>
          <w:lang w:eastAsia="it-IT"/>
        </w:rPr>
        <w:t xml:space="preserve"> opera con diversi media come installazioni site-specific e performance, scultura, fotografia, opere tessili e su carta. Negli ultimi anni espone presso La Centrale (Bruxelles), Fondazione del Monte di Bologna, AssabOne (Milano), Hansen House (Gerusalemme), Galleria Monica de Cardenas (Milano-Zuoz), IKON Gallery (Birmingham), MAMbo – Museo d’Arte Moderna (Bologna), Collezione Maramotti (Reggio Emilia), Museo Carlo Zauli (Faenza). Nel 2016 pubblica </w:t>
      </w:r>
      <w:r w:rsidRPr="00726B25">
        <w:rPr>
          <w:rFonts w:ascii="Calibri" w:eastAsia="Times New Roman" w:hAnsi="Calibri" w:cs="Arial"/>
          <w:i/>
          <w:sz w:val="22"/>
          <w:szCs w:val="22"/>
          <w:lang w:eastAsia="it-IT"/>
        </w:rPr>
        <w:t>How do I imagine being there</w:t>
      </w:r>
      <w:proofErr w:type="gramStart"/>
      <w:r w:rsidRPr="00726B25">
        <w:rPr>
          <w:rFonts w:ascii="Calibri" w:eastAsia="Times New Roman" w:hAnsi="Calibri" w:cs="Arial"/>
          <w:i/>
          <w:sz w:val="22"/>
          <w:szCs w:val="22"/>
          <w:lang w:eastAsia="it-IT"/>
        </w:rPr>
        <w:t>?</w:t>
      </w:r>
      <w:r w:rsidRPr="00726B25">
        <w:rPr>
          <w:rFonts w:ascii="Calibri" w:eastAsia="Times New Roman" w:hAnsi="Calibri" w:cs="Arial"/>
          <w:sz w:val="22"/>
          <w:szCs w:val="22"/>
          <w:lang w:eastAsia="it-IT"/>
        </w:rPr>
        <w:t>,</w:t>
      </w:r>
      <w:proofErr w:type="gramEnd"/>
      <w:r w:rsidRPr="00726B25">
        <w:rPr>
          <w:rFonts w:ascii="Calibri" w:eastAsia="Times New Roman" w:hAnsi="Calibri" w:cs="Arial"/>
          <w:sz w:val="22"/>
          <w:szCs w:val="22"/>
          <w:lang w:eastAsia="it-IT"/>
        </w:rPr>
        <w:t xml:space="preserve"> Humboldt books e nel 2021 </w:t>
      </w:r>
      <w:r w:rsidRPr="00726B25">
        <w:rPr>
          <w:rFonts w:ascii="Calibri" w:eastAsia="Times New Roman" w:hAnsi="Calibri" w:cs="Arial"/>
          <w:i/>
          <w:sz w:val="22"/>
          <w:szCs w:val="22"/>
          <w:lang w:eastAsia="it-IT"/>
        </w:rPr>
        <w:t>The Whale Theory. Un immaginario animale</w:t>
      </w:r>
      <w:r w:rsidRPr="00726B25">
        <w:rPr>
          <w:rFonts w:ascii="Calibri" w:eastAsia="Times New Roman" w:hAnsi="Calibri" w:cs="Arial"/>
          <w:sz w:val="22"/>
          <w:szCs w:val="22"/>
          <w:lang w:eastAsia="it-IT"/>
        </w:rPr>
        <w:t xml:space="preserve">, Johan&amp;Levi e </w:t>
      </w:r>
      <w:r w:rsidRPr="00726B25">
        <w:rPr>
          <w:rFonts w:ascii="Calibri" w:eastAsia="Times New Roman" w:hAnsi="Calibri" w:cs="Arial"/>
          <w:i/>
          <w:sz w:val="22"/>
          <w:szCs w:val="22"/>
          <w:lang w:eastAsia="it-IT"/>
        </w:rPr>
        <w:t>Voce a vento</w:t>
      </w:r>
      <w:r w:rsidRPr="00726B25">
        <w:rPr>
          <w:rFonts w:ascii="Calibri" w:eastAsia="Times New Roman" w:hAnsi="Calibri" w:cs="Arial"/>
          <w:sz w:val="22"/>
          <w:szCs w:val="22"/>
          <w:lang w:eastAsia="it-IT"/>
        </w:rPr>
        <w:t>, Kunstverein Milano. Nel 2020 vince la IX edizione dell’Italian Council.</w:t>
      </w:r>
    </w:p>
    <w:p w14:paraId="347B5CAD" w14:textId="77777777" w:rsidR="00E763E3" w:rsidRPr="00726B25" w:rsidRDefault="00E763E3" w:rsidP="00E763E3">
      <w:pPr>
        <w:rPr>
          <w:rFonts w:ascii="Calibri" w:eastAsia="Times New Roman" w:hAnsi="Calibri"/>
          <w:sz w:val="22"/>
          <w:szCs w:val="22"/>
        </w:rPr>
      </w:pPr>
    </w:p>
    <w:p w14:paraId="6A9ADAD2" w14:textId="5054C0A8" w:rsidR="0013455B" w:rsidRPr="00726B25" w:rsidRDefault="00452978" w:rsidP="00E763E3">
      <w:pPr>
        <w:suppressAutoHyphens w:val="0"/>
        <w:rPr>
          <w:rFonts w:ascii="Calibri" w:eastAsia="Times New Roman" w:hAnsi="Calibri" w:cs="Gill Sans Light"/>
          <w:sz w:val="22"/>
          <w:szCs w:val="22"/>
          <w:lang w:eastAsia="it-IT"/>
        </w:rPr>
      </w:pPr>
      <w:r w:rsidRPr="00726B25">
        <w:rPr>
          <w:rFonts w:ascii="Calibri" w:eastAsia="Times New Roman" w:hAnsi="Calibri" w:cs="Gill Sans Light"/>
          <w:b/>
          <w:sz w:val="22"/>
          <w:szCs w:val="22"/>
          <w:lang w:eastAsia="it-IT"/>
        </w:rPr>
        <w:t>Paola Mattioli</w:t>
      </w:r>
      <w:r w:rsidRPr="00726B25">
        <w:rPr>
          <w:rFonts w:ascii="Calibri" w:eastAsia="Times New Roman" w:hAnsi="Calibri" w:cs="Gill Sans Light"/>
          <w:sz w:val="22"/>
          <w:szCs w:val="22"/>
          <w:lang w:eastAsia="it-IT"/>
        </w:rPr>
        <w:t xml:space="preserve"> </w:t>
      </w:r>
      <w:r w:rsidR="0013455B" w:rsidRPr="00726B25">
        <w:rPr>
          <w:rFonts w:ascii="Calibri" w:eastAsia="Times New Roman" w:hAnsi="Calibri" w:cs="Gill Sans Light"/>
          <w:sz w:val="22"/>
          <w:szCs w:val="22"/>
          <w:lang w:eastAsia="it-IT"/>
        </w:rPr>
        <w:t xml:space="preserve">(Milano, 1948) </w:t>
      </w:r>
      <w:r w:rsidRPr="00726B25">
        <w:rPr>
          <w:rFonts w:ascii="Calibri" w:eastAsia="Times New Roman" w:hAnsi="Calibri" w:cs="Gill Sans Light"/>
          <w:sz w:val="22"/>
          <w:szCs w:val="22"/>
          <w:lang w:eastAsia="it-IT"/>
        </w:rPr>
        <w:t xml:space="preserve">ha studiato filosofia e si è laureata con una tesi sul linguaggio fotografico. I temi principali del suo lavoro di fotografa sono il ritratto, l’interrogazione sul vedere, il linguaggio, la differenza femminile. </w:t>
      </w:r>
      <w:proofErr w:type="gramStart"/>
      <w:r w:rsidRPr="00726B25">
        <w:rPr>
          <w:rFonts w:ascii="Calibri" w:eastAsia="Times New Roman" w:hAnsi="Calibri" w:cs="Gill Sans Light"/>
          <w:sz w:val="22"/>
          <w:szCs w:val="22"/>
          <w:lang w:eastAsia="it-IT"/>
        </w:rPr>
        <w:t>Tra le sue pubblicazioni più recenti: </w:t>
      </w:r>
      <w:r w:rsidRPr="00726B25">
        <w:rPr>
          <w:rFonts w:ascii="Calibri" w:eastAsia="Times New Roman" w:hAnsi="Calibri" w:cs="Gill Sans Light"/>
          <w:i/>
          <w:iCs/>
          <w:sz w:val="22"/>
          <w:szCs w:val="22"/>
          <w:lang w:eastAsia="it-IT"/>
        </w:rPr>
        <w:t>Regine d’Africa</w:t>
      </w:r>
      <w:r w:rsidRPr="00726B25">
        <w:rPr>
          <w:rFonts w:ascii="Calibri" w:eastAsia="Times New Roman" w:hAnsi="Calibri" w:cs="Gill Sans Light"/>
          <w:sz w:val="22"/>
          <w:szCs w:val="22"/>
          <w:lang w:eastAsia="it-IT"/>
        </w:rPr>
        <w:t xml:space="preserve"> (2004); </w:t>
      </w:r>
      <w:r w:rsidRPr="00726B25">
        <w:rPr>
          <w:rFonts w:ascii="Calibri" w:eastAsia="Times New Roman" w:hAnsi="Calibri" w:cs="Gill Sans Light"/>
          <w:i/>
          <w:iCs/>
          <w:sz w:val="22"/>
          <w:szCs w:val="22"/>
          <w:lang w:eastAsia="it-IT"/>
        </w:rPr>
        <w:t>Fabbrico</w:t>
      </w:r>
      <w:r w:rsidRPr="00726B25">
        <w:rPr>
          <w:rFonts w:ascii="Calibri" w:eastAsia="Times New Roman" w:hAnsi="Calibri" w:cs="Gill Sans Light"/>
          <w:sz w:val="22"/>
          <w:szCs w:val="22"/>
          <w:lang w:eastAsia="it-IT"/>
        </w:rPr>
        <w:t xml:space="preserve"> (2006); </w:t>
      </w:r>
      <w:r w:rsidRPr="00726B25">
        <w:rPr>
          <w:rFonts w:ascii="Calibri" w:eastAsia="Times New Roman" w:hAnsi="Calibri" w:cs="Gill Sans Light"/>
          <w:i/>
          <w:iCs/>
          <w:sz w:val="22"/>
          <w:szCs w:val="22"/>
          <w:lang w:eastAsia="it-IT"/>
        </w:rPr>
        <w:t>Dalmine</w:t>
      </w:r>
      <w:r w:rsidRPr="00726B25">
        <w:rPr>
          <w:rFonts w:ascii="Calibri" w:eastAsia="Times New Roman" w:hAnsi="Calibri" w:cs="Gill Sans Light"/>
          <w:sz w:val="22"/>
          <w:szCs w:val="22"/>
          <w:lang w:eastAsia="it-IT"/>
        </w:rPr>
        <w:t xml:space="preserve"> (2008); </w:t>
      </w:r>
      <w:r w:rsidRPr="00726B25">
        <w:rPr>
          <w:rFonts w:ascii="Calibri" w:eastAsia="Times New Roman" w:hAnsi="Calibri" w:cs="Gill Sans Light"/>
          <w:i/>
          <w:iCs/>
          <w:sz w:val="22"/>
          <w:szCs w:val="22"/>
          <w:lang w:eastAsia="it-IT"/>
        </w:rPr>
        <w:t>Una sottile distanza</w:t>
      </w:r>
      <w:r w:rsidRPr="00726B25">
        <w:rPr>
          <w:rFonts w:ascii="Calibri" w:eastAsia="Times New Roman" w:hAnsi="Calibri" w:cs="Gill Sans Light"/>
          <w:sz w:val="22"/>
          <w:szCs w:val="22"/>
          <w:lang w:eastAsia="it-IT"/>
        </w:rPr>
        <w:t> (2008); </w:t>
      </w:r>
      <w:r w:rsidRPr="00726B25">
        <w:rPr>
          <w:rFonts w:ascii="Calibri" w:eastAsia="Times New Roman" w:hAnsi="Calibri" w:cs="Gill Sans Light"/>
          <w:i/>
          <w:iCs/>
          <w:sz w:val="22"/>
          <w:szCs w:val="22"/>
          <w:lang w:eastAsia="it-IT"/>
        </w:rPr>
        <w:t>Mémoires d’Afriq</w:t>
      </w:r>
      <w:proofErr w:type="gramEnd"/>
      <w:r w:rsidRPr="00726B25">
        <w:rPr>
          <w:rFonts w:ascii="Calibri" w:eastAsia="Times New Roman" w:hAnsi="Calibri" w:cs="Gill Sans Light"/>
          <w:i/>
          <w:iCs/>
          <w:sz w:val="22"/>
          <w:szCs w:val="22"/>
          <w:lang w:eastAsia="it-IT"/>
        </w:rPr>
        <w:t>ue</w:t>
      </w:r>
      <w:r w:rsidRPr="00726B25">
        <w:rPr>
          <w:rFonts w:ascii="Calibri" w:eastAsia="Times New Roman" w:hAnsi="Calibri" w:cs="Gill Sans Light"/>
          <w:sz w:val="22"/>
          <w:szCs w:val="22"/>
          <w:lang w:eastAsia="it-IT"/>
        </w:rPr>
        <w:t> (2013); Cristina Casero, </w:t>
      </w:r>
      <w:r w:rsidRPr="00726B25">
        <w:rPr>
          <w:rFonts w:ascii="Calibri" w:eastAsia="Times New Roman" w:hAnsi="Calibri" w:cs="Gill Sans Light"/>
          <w:i/>
          <w:iCs/>
          <w:sz w:val="22"/>
          <w:szCs w:val="22"/>
          <w:lang w:eastAsia="it-IT"/>
        </w:rPr>
        <w:t>Paola Mattioli, sguardo critico di una fotografa</w:t>
      </w:r>
      <w:r w:rsidRPr="00726B25">
        <w:rPr>
          <w:rFonts w:ascii="Calibri" w:eastAsia="Times New Roman" w:hAnsi="Calibri" w:cs="Gill Sans Light"/>
          <w:sz w:val="22"/>
          <w:szCs w:val="22"/>
          <w:lang w:eastAsia="it-IT"/>
        </w:rPr>
        <w:t> (2016).</w:t>
      </w:r>
    </w:p>
    <w:p w14:paraId="3CA7C319" w14:textId="77777777" w:rsidR="0013455B" w:rsidRPr="00726B25" w:rsidRDefault="0013455B" w:rsidP="00E763E3">
      <w:pPr>
        <w:suppressAutoHyphens w:val="0"/>
        <w:rPr>
          <w:rFonts w:ascii="Calibri" w:eastAsia="Times New Roman" w:hAnsi="Calibri" w:cs="Gill Sans Light"/>
          <w:sz w:val="22"/>
          <w:szCs w:val="22"/>
          <w:lang w:eastAsia="it-IT"/>
        </w:rPr>
      </w:pPr>
    </w:p>
    <w:p w14:paraId="357C1796" w14:textId="65CB67ED" w:rsidR="0013455B" w:rsidRPr="00726B25" w:rsidRDefault="0013455B" w:rsidP="00C879E1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Calibri" w:eastAsiaTheme="minorEastAsia" w:hAnsi="Calibri" w:cs="Times Roman"/>
          <w:color w:val="000000"/>
          <w:sz w:val="22"/>
          <w:szCs w:val="22"/>
          <w:lang w:eastAsia="ja-JP"/>
        </w:rPr>
      </w:pPr>
      <w:r w:rsidRPr="00726B25">
        <w:rPr>
          <w:rFonts w:ascii="Calibri" w:eastAsiaTheme="minorEastAsia" w:hAnsi="Calibri" w:cs="Times Roman"/>
          <w:b/>
          <w:color w:val="000000"/>
          <w:sz w:val="22"/>
          <w:szCs w:val="22"/>
          <w:lang w:eastAsia="ja-JP"/>
        </w:rPr>
        <w:t>Sissi</w:t>
      </w:r>
      <w:r w:rsidRPr="00726B25">
        <w:rPr>
          <w:rFonts w:ascii="Calibri" w:eastAsiaTheme="minorEastAsia" w:hAnsi="Calibri" w:cs="Times Roman"/>
          <w:color w:val="000000"/>
          <w:sz w:val="22"/>
          <w:szCs w:val="22"/>
          <w:lang w:eastAsia="ja-JP"/>
        </w:rPr>
        <w:t xml:space="preserve"> (Bologna 1977) è un’artista visiva e performativa che </w:t>
      </w:r>
      <w:proofErr w:type="gramStart"/>
      <w:r w:rsidRPr="00726B25">
        <w:rPr>
          <w:rFonts w:ascii="Calibri" w:eastAsiaTheme="minorEastAsia" w:hAnsi="Calibri" w:cs="Times Roman"/>
          <w:color w:val="000000"/>
          <w:sz w:val="22"/>
          <w:szCs w:val="22"/>
          <w:lang w:eastAsia="ja-JP"/>
        </w:rPr>
        <w:t>attualmente</w:t>
      </w:r>
      <w:proofErr w:type="gramEnd"/>
      <w:r w:rsidRPr="00726B25">
        <w:rPr>
          <w:rFonts w:ascii="Calibri" w:eastAsiaTheme="minorEastAsia" w:hAnsi="Calibri" w:cs="Times Roman"/>
          <w:color w:val="000000"/>
          <w:sz w:val="22"/>
          <w:szCs w:val="22"/>
          <w:lang w:eastAsia="ja-JP"/>
        </w:rPr>
        <w:t xml:space="preserve"> insegna presso l’Accademia di Belle Arti di Bologna. Ha partecipato a numerose mostre internazionali presso: MAMbo </w:t>
      </w:r>
      <w:r w:rsidRPr="00726B25">
        <w:rPr>
          <w:rFonts w:ascii="Calibri" w:hAnsi="Calibri"/>
          <w:color w:val="000000"/>
          <w:sz w:val="22"/>
          <w:szCs w:val="22"/>
        </w:rPr>
        <w:t>– Museo d’Arte Moderna di Bologna</w:t>
      </w:r>
      <w:r w:rsidRPr="00726B25">
        <w:rPr>
          <w:rFonts w:ascii="Calibri" w:eastAsiaTheme="minorEastAsia" w:hAnsi="Calibri" w:cs="Times Roman"/>
          <w:color w:val="000000"/>
          <w:sz w:val="22"/>
          <w:szCs w:val="22"/>
          <w:lang w:eastAsia="ja-JP"/>
        </w:rPr>
        <w:t xml:space="preserve">, MACRO di Roma, Chelsea Art Museum e Brooklyn Museum di New York, Tate Modern di Londra, Quadriennale di Roma, Neue Galerie am Landesmuseum Joanneumdi Graz, </w:t>
      </w:r>
      <w:proofErr w:type="gramStart"/>
      <w:r w:rsidRPr="00726B25">
        <w:rPr>
          <w:rFonts w:ascii="Calibri" w:eastAsiaTheme="minorEastAsia" w:hAnsi="Calibri" w:cs="Times Roman"/>
          <w:color w:val="000000"/>
          <w:sz w:val="22"/>
          <w:szCs w:val="22"/>
          <w:lang w:eastAsia="ja-JP"/>
        </w:rPr>
        <w:t>Biennale di Venezia</w:t>
      </w:r>
      <w:proofErr w:type="gramEnd"/>
      <w:r w:rsidRPr="00726B25">
        <w:rPr>
          <w:rFonts w:ascii="Calibri" w:eastAsiaTheme="minorEastAsia" w:hAnsi="Calibri" w:cs="Times Roman"/>
          <w:color w:val="000000"/>
          <w:sz w:val="22"/>
          <w:szCs w:val="22"/>
          <w:lang w:eastAsia="ja-JP"/>
        </w:rPr>
        <w:t xml:space="preserve">, MOCA di Los Angeles. </w:t>
      </w:r>
    </w:p>
    <w:p w14:paraId="05A2FB10" w14:textId="77777777" w:rsidR="00726B25" w:rsidRPr="00726B25" w:rsidRDefault="00726B25" w:rsidP="00726B25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it-IT"/>
        </w:rPr>
      </w:pPr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>STORIE DI FILI. Claudia Losi, Paola Mattioli, Sissi</w:t>
      </w:r>
    </w:p>
    <w:p w14:paraId="58865B05" w14:textId="77777777" w:rsidR="00726B25" w:rsidRPr="00726B25" w:rsidRDefault="00726B25" w:rsidP="00726B25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it-IT"/>
        </w:rPr>
      </w:pPr>
      <w:proofErr w:type="gramStart"/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>A cura di: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 Francesca Zanella e Valentina Rossi</w:t>
      </w:r>
      <w:proofErr w:type="gramEnd"/>
    </w:p>
    <w:p w14:paraId="355EB039" w14:textId="77777777" w:rsidR="00726B25" w:rsidRPr="00726B25" w:rsidRDefault="00726B25" w:rsidP="00726B25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it-IT"/>
        </w:rPr>
      </w:pPr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>Sede: 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CSAC – Centro Studi e Archivio della Comunicazione dell'Università di Parma | Via Viazza di Paradigna </w:t>
      </w:r>
      <w:proofErr w:type="gramStart"/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1</w:t>
      </w:r>
      <w:proofErr w:type="gramEnd"/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, Parma</w:t>
      </w:r>
    </w:p>
    <w:p w14:paraId="0C9B59A5" w14:textId="6DF477E4" w:rsidR="00726B25" w:rsidRPr="00726B25" w:rsidRDefault="00726B25" w:rsidP="00726B25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it-IT"/>
        </w:rPr>
      </w:pPr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>Date: 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21 maggio – </w:t>
      </w:r>
      <w:r w:rsidR="00B66658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8 ottobre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 2022</w:t>
      </w:r>
    </w:p>
    <w:p w14:paraId="3ECAC7BD" w14:textId="77777777" w:rsidR="00726B25" w:rsidRPr="00726B25" w:rsidRDefault="00726B25" w:rsidP="00726B25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it-IT"/>
        </w:rPr>
      </w:pPr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>Inaugurazione: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 sabato 21 maggio, ore 17 (performance </w:t>
      </w:r>
      <w:proofErr w:type="gramStart"/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ore</w:t>
      </w:r>
      <w:proofErr w:type="gramEnd"/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 18)</w:t>
      </w:r>
    </w:p>
    <w:p w14:paraId="045D6B5D" w14:textId="438F728C" w:rsidR="00726B25" w:rsidRPr="00726B25" w:rsidRDefault="00726B25" w:rsidP="00726B25">
      <w:pPr>
        <w:suppressAutoHyphens w:val="0"/>
        <w:rPr>
          <w:rFonts w:ascii="Calibri" w:eastAsia="Times New Roman" w:hAnsi="Calibri"/>
          <w:sz w:val="22"/>
          <w:szCs w:val="22"/>
          <w:lang w:eastAsia="it-IT"/>
        </w:rPr>
      </w:pPr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 xml:space="preserve">Orari </w:t>
      </w:r>
      <w:r w:rsidRPr="00726B25">
        <w:rPr>
          <w:rFonts w:ascii="Calibri" w:eastAsia="Times New Roman" w:hAnsi="Calibri" w:cs="Arial"/>
          <w:b/>
          <w:bCs/>
          <w:sz w:val="22"/>
          <w:szCs w:val="22"/>
          <w:lang w:eastAsia="it-IT"/>
        </w:rPr>
        <w:t>di apertura:</w:t>
      </w:r>
      <w:r w:rsidRPr="00726B25">
        <w:rPr>
          <w:rFonts w:ascii="Calibri" w:eastAsia="Times New Roman" w:hAnsi="Calibri" w:cs="Arial"/>
          <w:sz w:val="22"/>
          <w:szCs w:val="22"/>
          <w:lang w:eastAsia="it-IT"/>
        </w:rPr>
        <w:t xml:space="preserve"> mercoledì, giovedì, venerdì dalle </w:t>
      </w:r>
      <w:proofErr w:type="gramStart"/>
      <w:r w:rsidRPr="00726B25">
        <w:rPr>
          <w:rFonts w:ascii="Calibri" w:eastAsia="Times New Roman" w:hAnsi="Calibri" w:cs="Arial"/>
          <w:sz w:val="22"/>
          <w:szCs w:val="22"/>
          <w:lang w:eastAsia="it-IT"/>
        </w:rPr>
        <w:t>15</w:t>
      </w:r>
      <w:proofErr w:type="gramEnd"/>
      <w:r w:rsidRPr="00726B25">
        <w:rPr>
          <w:rFonts w:ascii="Calibri" w:eastAsia="Times New Roman" w:hAnsi="Calibri" w:cs="Arial"/>
          <w:sz w:val="22"/>
          <w:szCs w:val="22"/>
          <w:lang w:eastAsia="it-IT"/>
        </w:rPr>
        <w:t xml:space="preserve"> alle 19; sab</w:t>
      </w:r>
      <w:r w:rsidR="00CC6FBA">
        <w:rPr>
          <w:rFonts w:ascii="Calibri" w:eastAsia="Times New Roman" w:hAnsi="Calibri" w:cs="Arial"/>
          <w:sz w:val="22"/>
          <w:szCs w:val="22"/>
          <w:lang w:eastAsia="it-IT"/>
        </w:rPr>
        <w:t>ato e domenica dalle 10 alle 19</w:t>
      </w:r>
    </w:p>
    <w:p w14:paraId="0EEC9020" w14:textId="77777777" w:rsidR="00726B25" w:rsidRPr="00726B25" w:rsidRDefault="00726B25" w:rsidP="00726B25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it-IT"/>
        </w:rPr>
      </w:pPr>
      <w:r w:rsidRPr="00726B25">
        <w:rPr>
          <w:rFonts w:ascii="Calibri" w:eastAsia="Times New Roman" w:hAnsi="Calibri" w:cs="Arial"/>
          <w:b/>
          <w:bCs/>
          <w:sz w:val="22"/>
          <w:szCs w:val="22"/>
          <w:lang w:eastAsia="it-IT"/>
        </w:rPr>
        <w:t>Ingresso: </w:t>
      </w:r>
      <w:r w:rsidRPr="00726B25">
        <w:rPr>
          <w:rFonts w:ascii="Calibri" w:eastAsia="Times New Roman" w:hAnsi="Calibri" w:cs="Arial"/>
          <w:sz w:val="22"/>
          <w:szCs w:val="22"/>
          <w:lang w:eastAsia="it-IT"/>
        </w:rPr>
        <w:t xml:space="preserve">biglietto intero 10 euro; </w:t>
      </w:r>
      <w:proofErr w:type="gramStart"/>
      <w:r w:rsidRPr="00726B25">
        <w:rPr>
          <w:rFonts w:ascii="Calibri" w:eastAsia="Times New Roman" w:hAnsi="Calibri" w:cs="Arial"/>
          <w:sz w:val="22"/>
          <w:szCs w:val="22"/>
          <w:lang w:eastAsia="it-IT"/>
        </w:rPr>
        <w:t>biglietto</w:t>
      </w:r>
      <w:proofErr w:type="gramEnd"/>
      <w:r w:rsidRPr="00726B25">
        <w:rPr>
          <w:rFonts w:ascii="Calibri" w:eastAsia="Times New Roman" w:hAnsi="Calibri" w:cs="Arial"/>
          <w:sz w:val="22"/>
          <w:szCs w:val="22"/>
          <w:lang w:eastAsia="it-IT"/>
        </w:rPr>
        <w:t xml:space="preserve"> ridotto 8 euro. Per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 altre riduzioni e per il tariffario completo con tutte le convenzioni visitare il sito </w:t>
      </w:r>
      <w:hyperlink r:id="rId8" w:history="1">
        <w:r w:rsidRPr="00726B25">
          <w:rPr>
            <w:rFonts w:ascii="Calibri" w:eastAsia="Times New Roman" w:hAnsi="Calibri" w:cs="Arial"/>
            <w:color w:val="0000FF"/>
            <w:sz w:val="22"/>
            <w:szCs w:val="22"/>
            <w:u w:val="single"/>
            <w:lang w:eastAsia="it-IT"/>
          </w:rPr>
          <w:t>www.csacparma.it</w:t>
        </w:r>
      </w:hyperlink>
    </w:p>
    <w:p w14:paraId="2461DE17" w14:textId="6FBE5C50" w:rsidR="00726B25" w:rsidRPr="00726B25" w:rsidRDefault="00726B25" w:rsidP="00726B25">
      <w:pPr>
        <w:suppressAutoHyphens w:val="0"/>
        <w:rPr>
          <w:rFonts w:ascii="Calibri" w:eastAsia="Times New Roman" w:hAnsi="Calibri"/>
          <w:color w:val="555555"/>
          <w:sz w:val="22"/>
          <w:szCs w:val="22"/>
          <w:lang w:eastAsia="it-IT"/>
        </w:rPr>
      </w:pPr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lastRenderedPageBreak/>
        <w:t>Progetto realizzato in collaborazione con: 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Sistema </w:t>
      </w:r>
      <w:proofErr w:type="gramStart"/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Museale</w:t>
      </w:r>
      <w:proofErr w:type="gramEnd"/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 dell’Università di Parma, Fondazione Museo Glauco Lombardi, Scuola di alta formazione in cinema documentario e sperimentale</w:t>
      </w:r>
      <w:r w:rsidRPr="00726B25">
        <w:rPr>
          <w:rFonts w:ascii="Calibri" w:eastAsia="Times New Roman" w:hAnsi="Calibri" w:cs="Arial"/>
          <w:i/>
          <w:iCs/>
          <w:color w:val="000000"/>
          <w:sz w:val="22"/>
          <w:szCs w:val="22"/>
          <w:lang w:eastAsia="it-IT"/>
        </w:rPr>
        <w:t>, </w:t>
      </w:r>
      <w:r w:rsidR="004C37E8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Cooperativa Eidé, G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I</w:t>
      </w:r>
      <w:r w:rsidR="004C37E8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A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 Gruppo Imprese Artigiane Parma, Equipage SRL, Maglificio Nuova Ester, CAPAS, Centro per le Attività e le Professioni delle Arti e dello Spett</w:t>
      </w:r>
      <w:r w:rsidR="00CC6FBA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acolo, dell’Università di Parma</w:t>
      </w:r>
      <w:r w:rsidRPr="00726B25">
        <w:rPr>
          <w:rFonts w:ascii="Calibri" w:eastAsia="Times New Roman" w:hAnsi="Calibri"/>
          <w:color w:val="555555"/>
          <w:sz w:val="22"/>
          <w:szCs w:val="22"/>
          <w:lang w:eastAsia="it-IT"/>
        </w:rPr>
        <w:br/>
      </w:r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>Con il contributo di: 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Fondazione Cariparma</w:t>
      </w:r>
    </w:p>
    <w:p w14:paraId="5991D040" w14:textId="5D2E7543" w:rsidR="00726B25" w:rsidRPr="00726B25" w:rsidRDefault="00726B25" w:rsidP="00726B25">
      <w:pPr>
        <w:suppressAutoHyphens w:val="0"/>
        <w:rPr>
          <w:rFonts w:ascii="Calibri" w:eastAsia="Times New Roman" w:hAnsi="Calibri" w:cs="Arial"/>
          <w:color w:val="555555"/>
          <w:sz w:val="22"/>
          <w:szCs w:val="22"/>
          <w:lang w:eastAsia="it-IT"/>
        </w:rPr>
      </w:pPr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>Sponsor Tecnici:</w:t>
      </w:r>
      <w:r w:rsidR="00717948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 Parmamoda SRL, Fowa, Hassel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blad</w:t>
      </w:r>
      <w:r w:rsidRPr="00726B25">
        <w:rPr>
          <w:rFonts w:ascii="Calibri" w:eastAsia="Times New Roman" w:hAnsi="Calibri" w:cs="Arial"/>
          <w:color w:val="555555"/>
          <w:sz w:val="22"/>
          <w:szCs w:val="22"/>
          <w:lang w:eastAsia="it-IT"/>
        </w:rPr>
        <w:br/>
      </w:r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>Immagine coordinata: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 </w:t>
      </w:r>
      <w:proofErr w:type="gramStart"/>
      <w:r w:rsidR="00CC6FBA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Alessandro.Gori.</w:t>
      </w:r>
      <w:proofErr w:type="gramEnd"/>
      <w:r w:rsidR="00CC6FBA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 Laboratorium</w:t>
      </w:r>
    </w:p>
    <w:p w14:paraId="49EF146C" w14:textId="77777777" w:rsidR="00726B25" w:rsidRPr="00726B25" w:rsidRDefault="00726B25" w:rsidP="00726B25">
      <w:pPr>
        <w:suppressAutoHyphens w:val="0"/>
        <w:rPr>
          <w:rFonts w:ascii="Calibri" w:eastAsia="Times New Roman" w:hAnsi="Calibri" w:cs="Arial"/>
          <w:color w:val="555555"/>
          <w:sz w:val="22"/>
          <w:szCs w:val="22"/>
          <w:lang w:eastAsia="it-IT"/>
        </w:rPr>
      </w:pPr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>Per informazioni e prenotazioni al percorso </w:t>
      </w:r>
      <w:r w:rsidRPr="00726B25">
        <w:rPr>
          <w:rFonts w:ascii="Calibri" w:eastAsia="Times New Roman" w:hAnsi="Calibri" w:cs="Arial"/>
          <w:b/>
          <w:bCs/>
          <w:i/>
          <w:iCs/>
          <w:color w:val="000000"/>
          <w:sz w:val="22"/>
          <w:szCs w:val="22"/>
          <w:lang w:eastAsia="it-IT"/>
        </w:rPr>
        <w:t>l’Archivio dal vivo</w:t>
      </w:r>
      <w:r w:rsidRPr="00726B2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>:</w:t>
      </w:r>
      <w:r w:rsidRPr="00726B25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 </w:t>
      </w:r>
      <w:hyperlink r:id="rId9" w:history="1">
        <w:r w:rsidRPr="00726B25">
          <w:rPr>
            <w:rFonts w:ascii="Calibri" w:eastAsia="Times New Roman" w:hAnsi="Calibri" w:cs="Arial"/>
            <w:color w:val="000000"/>
            <w:sz w:val="22"/>
            <w:szCs w:val="22"/>
            <w:u w:val="single"/>
            <w:lang w:eastAsia="it-IT"/>
          </w:rPr>
          <w:t>www.csacparma.it</w:t>
        </w:r>
      </w:hyperlink>
    </w:p>
    <w:p w14:paraId="1710FD1E" w14:textId="5D87EDB4" w:rsidR="00220D10" w:rsidRPr="00726B25" w:rsidRDefault="008D3A47" w:rsidP="008D3A47">
      <w:pPr>
        <w:pStyle w:val="Titolo1"/>
        <w:spacing w:before="0" w:after="120"/>
        <w:rPr>
          <w:rFonts w:ascii="Calibri" w:hAnsi="Calibri"/>
          <w:b w:val="0"/>
          <w:sz w:val="22"/>
          <w:szCs w:val="22"/>
        </w:rPr>
      </w:pPr>
      <w:r w:rsidRPr="00726B25">
        <w:rPr>
          <w:rFonts w:ascii="Calibri" w:hAnsi="Calibri" w:cs="Arial"/>
          <w:bCs w:val="0"/>
          <w:iCs/>
          <w:sz w:val="22"/>
          <w:szCs w:val="22"/>
        </w:rPr>
        <w:br/>
      </w:r>
      <w:r w:rsidRPr="00726B25">
        <w:rPr>
          <w:rFonts w:ascii="Calibri" w:hAnsi="Calibri" w:cs="Arial"/>
          <w:b w:val="0"/>
          <w:bCs w:val="0"/>
          <w:iCs/>
          <w:sz w:val="22"/>
          <w:szCs w:val="22"/>
        </w:rPr>
        <w:t xml:space="preserve">Ufficio stampa: Irene Guzman | </w:t>
      </w:r>
      <w:hyperlink r:id="rId10" w:history="1">
        <w:r w:rsidRPr="00726B25">
          <w:rPr>
            <w:rStyle w:val="Collegamentoipertestuale"/>
            <w:rFonts w:ascii="Calibri" w:hAnsi="Calibri" w:cs="Arial"/>
            <w:b w:val="0"/>
            <w:bCs w:val="0"/>
            <w:iCs/>
            <w:sz w:val="22"/>
            <w:szCs w:val="22"/>
          </w:rPr>
          <w:t>irenegzm@gmail.com</w:t>
        </w:r>
      </w:hyperlink>
      <w:r w:rsidRPr="00726B25">
        <w:rPr>
          <w:rFonts w:ascii="Calibri" w:hAnsi="Calibri" w:cs="Arial"/>
          <w:b w:val="0"/>
          <w:bCs w:val="0"/>
          <w:iCs/>
          <w:sz w:val="22"/>
          <w:szCs w:val="22"/>
        </w:rPr>
        <w:t xml:space="preserve"> | Tel. 349 1</w:t>
      </w:r>
      <w:bookmarkStart w:id="0" w:name="_GoBack"/>
      <w:r w:rsidRPr="00726B25">
        <w:rPr>
          <w:rFonts w:ascii="Calibri" w:hAnsi="Calibri" w:cs="Arial"/>
          <w:b w:val="0"/>
          <w:bCs w:val="0"/>
          <w:iCs/>
          <w:sz w:val="22"/>
          <w:szCs w:val="22"/>
        </w:rPr>
        <w:t>25</w:t>
      </w:r>
      <w:bookmarkEnd w:id="0"/>
      <w:r w:rsidRPr="00726B25">
        <w:rPr>
          <w:rFonts w:ascii="Calibri" w:hAnsi="Calibri" w:cs="Arial"/>
          <w:b w:val="0"/>
          <w:bCs w:val="0"/>
          <w:iCs/>
          <w:sz w:val="22"/>
          <w:szCs w:val="22"/>
        </w:rPr>
        <w:t>0956</w:t>
      </w:r>
    </w:p>
    <w:p w14:paraId="70B5BAAA" w14:textId="2F3B7412" w:rsidR="00912820" w:rsidRPr="008D3A47" w:rsidRDefault="00912820" w:rsidP="00220D10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="Times Roman"/>
          <w:sz w:val="22"/>
          <w:szCs w:val="22"/>
          <w:lang w:eastAsia="it-IT"/>
        </w:rPr>
      </w:pPr>
    </w:p>
    <w:sectPr w:rsidR="00912820" w:rsidRPr="008D3A47" w:rsidSect="00BF493F">
      <w:headerReference w:type="default" r:id="rId11"/>
      <w:pgSz w:w="11900" w:h="16840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E82F1" w14:textId="77777777" w:rsidR="00074141" w:rsidRDefault="00074141" w:rsidP="00C85C4B">
      <w:r>
        <w:separator/>
      </w:r>
    </w:p>
  </w:endnote>
  <w:endnote w:type="continuationSeparator" w:id="0">
    <w:p w14:paraId="57C0BB42" w14:textId="77777777" w:rsidR="00074141" w:rsidRDefault="00074141" w:rsidP="00C8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FE8B7" w14:textId="77777777" w:rsidR="00074141" w:rsidRDefault="00074141" w:rsidP="00C85C4B">
      <w:r>
        <w:separator/>
      </w:r>
    </w:p>
  </w:footnote>
  <w:footnote w:type="continuationSeparator" w:id="0">
    <w:p w14:paraId="24F7903E" w14:textId="77777777" w:rsidR="00074141" w:rsidRDefault="00074141" w:rsidP="00C85C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E6EBF" w14:textId="33864B16" w:rsidR="00863450" w:rsidRDefault="00863450" w:rsidP="006F0707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19EB3903" wp14:editId="6FF6D977">
          <wp:extent cx="2073751" cy="751205"/>
          <wp:effectExtent l="0" t="0" r="0" b="0"/>
          <wp:docPr id="1073741825" name="officeArt object" descr="csac_marchio-nuo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sac_marchio-nuovo.jpg" descr="csac_marchio-nuov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3751" cy="7512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</w:t>
    </w:r>
    <w:r w:rsidR="007D583B">
      <w:tab/>
    </w:r>
    <w:r w:rsidR="007D583B">
      <w:tab/>
      <w:t xml:space="preserve">   </w:t>
    </w:r>
    <w:r w:rsidR="007D583B">
      <w:rPr>
        <w:noProof/>
        <w:lang w:eastAsia="it-IT"/>
      </w:rPr>
      <w:drawing>
        <wp:inline distT="0" distB="0" distL="0" distR="0" wp14:anchorId="5DB114A9" wp14:editId="4A9E3C90">
          <wp:extent cx="1384935" cy="660636"/>
          <wp:effectExtent l="0" t="0" r="12065" b="0"/>
          <wp:docPr id="3" name="Immagine 3" descr="mac:Users:ireneguzman:Desktop:logo 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ireneguzman:Desktop:logo C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660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6F0707">
      <w:t xml:space="preserve">        </w:t>
    </w:r>
    <w:r>
      <w:t xml:space="preserve"> </w:t>
    </w:r>
    <w:r w:rsidR="006F0707">
      <w:t xml:space="preserve">           </w:t>
    </w:r>
    <w:r>
      <w:t xml:space="preserve">                                                </w:t>
    </w:r>
  </w:p>
  <w:p w14:paraId="3B65DC2C" w14:textId="77777777" w:rsidR="00863450" w:rsidRDefault="0086345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1978"/>
    <w:multiLevelType w:val="multilevel"/>
    <w:tmpl w:val="933E5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55F1D2D"/>
    <w:multiLevelType w:val="multilevel"/>
    <w:tmpl w:val="1C80BD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20B449B"/>
    <w:multiLevelType w:val="multilevel"/>
    <w:tmpl w:val="43B4C7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B1A3245"/>
    <w:multiLevelType w:val="multilevel"/>
    <w:tmpl w:val="71869B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7FB4334"/>
    <w:multiLevelType w:val="multilevel"/>
    <w:tmpl w:val="CAD62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C1C3022"/>
    <w:multiLevelType w:val="multilevel"/>
    <w:tmpl w:val="83ACC1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BD"/>
    <w:rsid w:val="00016C3F"/>
    <w:rsid w:val="00053988"/>
    <w:rsid w:val="00074141"/>
    <w:rsid w:val="0008156E"/>
    <w:rsid w:val="00082743"/>
    <w:rsid w:val="00084468"/>
    <w:rsid w:val="00095AA9"/>
    <w:rsid w:val="000B2582"/>
    <w:rsid w:val="000C3AF5"/>
    <w:rsid w:val="00117319"/>
    <w:rsid w:val="0013455B"/>
    <w:rsid w:val="00150C2E"/>
    <w:rsid w:val="001531C2"/>
    <w:rsid w:val="001642F8"/>
    <w:rsid w:val="00195403"/>
    <w:rsid w:val="001A536F"/>
    <w:rsid w:val="001F4EE5"/>
    <w:rsid w:val="00201D45"/>
    <w:rsid w:val="00204EEF"/>
    <w:rsid w:val="00220D10"/>
    <w:rsid w:val="0024037D"/>
    <w:rsid w:val="00241E18"/>
    <w:rsid w:val="00263EAD"/>
    <w:rsid w:val="00266303"/>
    <w:rsid w:val="002A256A"/>
    <w:rsid w:val="002A68B7"/>
    <w:rsid w:val="002D5FBB"/>
    <w:rsid w:val="002E6357"/>
    <w:rsid w:val="003056D8"/>
    <w:rsid w:val="0031396C"/>
    <w:rsid w:val="0031423A"/>
    <w:rsid w:val="00327D75"/>
    <w:rsid w:val="00360073"/>
    <w:rsid w:val="004263F1"/>
    <w:rsid w:val="0042700C"/>
    <w:rsid w:val="00452978"/>
    <w:rsid w:val="00482AF9"/>
    <w:rsid w:val="004C37E8"/>
    <w:rsid w:val="00544C6E"/>
    <w:rsid w:val="00572AB6"/>
    <w:rsid w:val="00574201"/>
    <w:rsid w:val="005774FA"/>
    <w:rsid w:val="005A4247"/>
    <w:rsid w:val="005B3494"/>
    <w:rsid w:val="00612CF3"/>
    <w:rsid w:val="006441D4"/>
    <w:rsid w:val="00693D67"/>
    <w:rsid w:val="00696DA5"/>
    <w:rsid w:val="0069739E"/>
    <w:rsid w:val="006C4457"/>
    <w:rsid w:val="006C7D24"/>
    <w:rsid w:val="006D1617"/>
    <w:rsid w:val="006D293D"/>
    <w:rsid w:val="006F0707"/>
    <w:rsid w:val="00702E2D"/>
    <w:rsid w:val="00717948"/>
    <w:rsid w:val="00726B25"/>
    <w:rsid w:val="00727ADB"/>
    <w:rsid w:val="00735155"/>
    <w:rsid w:val="007458DD"/>
    <w:rsid w:val="007472B4"/>
    <w:rsid w:val="00790D1C"/>
    <w:rsid w:val="00791AE6"/>
    <w:rsid w:val="007A54D4"/>
    <w:rsid w:val="007D583B"/>
    <w:rsid w:val="00813878"/>
    <w:rsid w:val="00830E15"/>
    <w:rsid w:val="0084554C"/>
    <w:rsid w:val="00854CD7"/>
    <w:rsid w:val="008618BD"/>
    <w:rsid w:val="008628CE"/>
    <w:rsid w:val="00863450"/>
    <w:rsid w:val="00867BC6"/>
    <w:rsid w:val="00875B03"/>
    <w:rsid w:val="00890133"/>
    <w:rsid w:val="00890F9F"/>
    <w:rsid w:val="008B0698"/>
    <w:rsid w:val="008B2595"/>
    <w:rsid w:val="008D3A47"/>
    <w:rsid w:val="008E0CBC"/>
    <w:rsid w:val="00901D7A"/>
    <w:rsid w:val="00912820"/>
    <w:rsid w:val="00915BD8"/>
    <w:rsid w:val="00962593"/>
    <w:rsid w:val="009666C9"/>
    <w:rsid w:val="00976739"/>
    <w:rsid w:val="009A67BD"/>
    <w:rsid w:val="009C0AC7"/>
    <w:rsid w:val="009F1529"/>
    <w:rsid w:val="00A27D45"/>
    <w:rsid w:val="00A37806"/>
    <w:rsid w:val="00A40179"/>
    <w:rsid w:val="00A515E1"/>
    <w:rsid w:val="00A6441F"/>
    <w:rsid w:val="00A8240B"/>
    <w:rsid w:val="00A92E18"/>
    <w:rsid w:val="00AB3871"/>
    <w:rsid w:val="00AD5F6A"/>
    <w:rsid w:val="00AD5F74"/>
    <w:rsid w:val="00AF2C3F"/>
    <w:rsid w:val="00B047C1"/>
    <w:rsid w:val="00B12587"/>
    <w:rsid w:val="00B42CCE"/>
    <w:rsid w:val="00B43EDF"/>
    <w:rsid w:val="00B51A4F"/>
    <w:rsid w:val="00B66658"/>
    <w:rsid w:val="00B9747E"/>
    <w:rsid w:val="00BB2244"/>
    <w:rsid w:val="00BB2287"/>
    <w:rsid w:val="00BB4355"/>
    <w:rsid w:val="00BD4144"/>
    <w:rsid w:val="00BF493F"/>
    <w:rsid w:val="00BF5160"/>
    <w:rsid w:val="00C20F4F"/>
    <w:rsid w:val="00C367ED"/>
    <w:rsid w:val="00C36AB2"/>
    <w:rsid w:val="00C60983"/>
    <w:rsid w:val="00C859EA"/>
    <w:rsid w:val="00C85C4B"/>
    <w:rsid w:val="00C879E1"/>
    <w:rsid w:val="00C87C84"/>
    <w:rsid w:val="00CC6FBA"/>
    <w:rsid w:val="00CF7BA4"/>
    <w:rsid w:val="00D30EDE"/>
    <w:rsid w:val="00D70DF6"/>
    <w:rsid w:val="00D760FE"/>
    <w:rsid w:val="00DD42C2"/>
    <w:rsid w:val="00DF28C5"/>
    <w:rsid w:val="00E102B2"/>
    <w:rsid w:val="00E52AD3"/>
    <w:rsid w:val="00E6738E"/>
    <w:rsid w:val="00E763E3"/>
    <w:rsid w:val="00E82342"/>
    <w:rsid w:val="00E857BD"/>
    <w:rsid w:val="00E94448"/>
    <w:rsid w:val="00EE61E7"/>
    <w:rsid w:val="00EF4361"/>
    <w:rsid w:val="00F008C9"/>
    <w:rsid w:val="00F20070"/>
    <w:rsid w:val="00F250D4"/>
    <w:rsid w:val="00F644DB"/>
    <w:rsid w:val="00F649CE"/>
    <w:rsid w:val="00F64D44"/>
    <w:rsid w:val="00F65E5A"/>
    <w:rsid w:val="00F81AB4"/>
    <w:rsid w:val="00F92B6E"/>
    <w:rsid w:val="00FB7C11"/>
    <w:rsid w:val="00FC4036"/>
    <w:rsid w:val="00FC5913"/>
    <w:rsid w:val="00FC61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C53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7BD"/>
    <w:pPr>
      <w:suppressAutoHyphens/>
    </w:pPr>
    <w:rPr>
      <w:rFonts w:ascii="Times New Roman" w:eastAsia="NSimSun" w:hAnsi="Times New Roman" w:cs="Times New Roman"/>
      <w:kern w:val="0"/>
      <w:lang w:eastAsia="zh-CN"/>
    </w:rPr>
  </w:style>
  <w:style w:type="paragraph" w:styleId="Titolo1">
    <w:name w:val="heading 1"/>
    <w:link w:val="Titolo1Carattere"/>
    <w:uiPriority w:val="9"/>
    <w:qFormat/>
    <w:rsid w:val="00220D10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A67BD"/>
    <w:pPr>
      <w:spacing w:before="280" w:after="280"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C85C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5C4B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C85C4B"/>
    <w:rPr>
      <w:rFonts w:ascii="Times New Roman" w:eastAsia="NSimSun" w:hAnsi="Times New Roman" w:cs="Times New Roman"/>
      <w:kern w:val="0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5C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5C4B"/>
    <w:rPr>
      <w:rFonts w:ascii="Times New Roman" w:eastAsia="NSimSun" w:hAnsi="Times New Roman" w:cs="Times New Roman"/>
      <w:b/>
      <w:bCs/>
      <w:kern w:val="0"/>
      <w:sz w:val="20"/>
      <w:szCs w:val="20"/>
      <w:lang w:eastAsia="zh-CN"/>
    </w:rPr>
  </w:style>
  <w:style w:type="character" w:styleId="Enfasigrassetto">
    <w:name w:val="Strong"/>
    <w:basedOn w:val="Caratterepredefinitoparagrafo"/>
    <w:uiPriority w:val="22"/>
    <w:qFormat/>
    <w:rsid w:val="00B047C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61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1617"/>
    <w:rPr>
      <w:rFonts w:ascii="Lucida Grande" w:eastAsia="NSimSun" w:hAnsi="Lucida Grande" w:cs="Lucida Grande"/>
      <w:kern w:val="0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8E0C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E0CBC"/>
    <w:rPr>
      <w:rFonts w:ascii="Times New Roman" w:eastAsia="NSimSun" w:hAnsi="Times New Roman" w:cs="Times New Roman"/>
      <w:kern w:val="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E0C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E0CBC"/>
    <w:rPr>
      <w:rFonts w:ascii="Times New Roman" w:eastAsia="NSimSun" w:hAnsi="Times New Roman" w:cs="Times New Roman"/>
      <w:kern w:val="0"/>
      <w:lang w:eastAsia="zh-CN"/>
    </w:rPr>
  </w:style>
  <w:style w:type="character" w:styleId="Collegamentoipertestuale">
    <w:name w:val="Hyperlink"/>
    <w:basedOn w:val="Caratterepredefinitoparagrafo"/>
    <w:uiPriority w:val="99"/>
    <w:unhideWhenUsed/>
    <w:rsid w:val="00A6441F"/>
    <w:rPr>
      <w:color w:val="0000FF"/>
      <w:u w:val="single"/>
    </w:rPr>
  </w:style>
  <w:style w:type="paragraph" w:customStyle="1" w:styleId="Normale1">
    <w:name w:val="Normale1"/>
    <w:rsid w:val="00D30EDE"/>
    <w:pPr>
      <w:spacing w:line="276" w:lineRule="auto"/>
    </w:pPr>
    <w:rPr>
      <w:rFonts w:eastAsia="Arial"/>
      <w:kern w:val="0"/>
      <w:sz w:val="22"/>
      <w:szCs w:val="22"/>
      <w:lang w:val="it"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20D1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it-IT"/>
    </w:rPr>
  </w:style>
  <w:style w:type="character" w:customStyle="1" w:styleId="Nessuno">
    <w:name w:val="Nessuno"/>
    <w:rsid w:val="00220D10"/>
  </w:style>
  <w:style w:type="character" w:styleId="Enfasicorsivo">
    <w:name w:val="Emphasis"/>
    <w:basedOn w:val="Caratterepredefinitoparagrafo"/>
    <w:uiPriority w:val="20"/>
    <w:qFormat/>
    <w:rsid w:val="008B2595"/>
    <w:rPr>
      <w:i/>
      <w:iCs/>
    </w:rPr>
  </w:style>
  <w:style w:type="character" w:customStyle="1" w:styleId="apple-converted-space">
    <w:name w:val="apple-converted-space"/>
    <w:basedOn w:val="Caratterepredefinitoparagrafo"/>
    <w:rsid w:val="008B25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7BD"/>
    <w:pPr>
      <w:suppressAutoHyphens/>
    </w:pPr>
    <w:rPr>
      <w:rFonts w:ascii="Times New Roman" w:eastAsia="NSimSun" w:hAnsi="Times New Roman" w:cs="Times New Roman"/>
      <w:kern w:val="0"/>
      <w:lang w:eastAsia="zh-CN"/>
    </w:rPr>
  </w:style>
  <w:style w:type="paragraph" w:styleId="Titolo1">
    <w:name w:val="heading 1"/>
    <w:link w:val="Titolo1Carattere"/>
    <w:uiPriority w:val="9"/>
    <w:qFormat/>
    <w:rsid w:val="00220D10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A67BD"/>
    <w:pPr>
      <w:spacing w:before="280" w:after="280"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C85C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5C4B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C85C4B"/>
    <w:rPr>
      <w:rFonts w:ascii="Times New Roman" w:eastAsia="NSimSun" w:hAnsi="Times New Roman" w:cs="Times New Roman"/>
      <w:kern w:val="0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5C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5C4B"/>
    <w:rPr>
      <w:rFonts w:ascii="Times New Roman" w:eastAsia="NSimSun" w:hAnsi="Times New Roman" w:cs="Times New Roman"/>
      <w:b/>
      <w:bCs/>
      <w:kern w:val="0"/>
      <w:sz w:val="20"/>
      <w:szCs w:val="20"/>
      <w:lang w:eastAsia="zh-CN"/>
    </w:rPr>
  </w:style>
  <w:style w:type="character" w:styleId="Enfasigrassetto">
    <w:name w:val="Strong"/>
    <w:basedOn w:val="Caratterepredefinitoparagrafo"/>
    <w:uiPriority w:val="22"/>
    <w:qFormat/>
    <w:rsid w:val="00B047C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61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1617"/>
    <w:rPr>
      <w:rFonts w:ascii="Lucida Grande" w:eastAsia="NSimSun" w:hAnsi="Lucida Grande" w:cs="Lucida Grande"/>
      <w:kern w:val="0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8E0C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E0CBC"/>
    <w:rPr>
      <w:rFonts w:ascii="Times New Roman" w:eastAsia="NSimSun" w:hAnsi="Times New Roman" w:cs="Times New Roman"/>
      <w:kern w:val="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E0C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E0CBC"/>
    <w:rPr>
      <w:rFonts w:ascii="Times New Roman" w:eastAsia="NSimSun" w:hAnsi="Times New Roman" w:cs="Times New Roman"/>
      <w:kern w:val="0"/>
      <w:lang w:eastAsia="zh-CN"/>
    </w:rPr>
  </w:style>
  <w:style w:type="character" w:styleId="Collegamentoipertestuale">
    <w:name w:val="Hyperlink"/>
    <w:basedOn w:val="Caratterepredefinitoparagrafo"/>
    <w:uiPriority w:val="99"/>
    <w:unhideWhenUsed/>
    <w:rsid w:val="00A6441F"/>
    <w:rPr>
      <w:color w:val="0000FF"/>
      <w:u w:val="single"/>
    </w:rPr>
  </w:style>
  <w:style w:type="paragraph" w:customStyle="1" w:styleId="Normale1">
    <w:name w:val="Normale1"/>
    <w:rsid w:val="00D30EDE"/>
    <w:pPr>
      <w:spacing w:line="276" w:lineRule="auto"/>
    </w:pPr>
    <w:rPr>
      <w:rFonts w:eastAsia="Arial"/>
      <w:kern w:val="0"/>
      <w:sz w:val="22"/>
      <w:szCs w:val="22"/>
      <w:lang w:val="it"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20D1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it-IT"/>
    </w:rPr>
  </w:style>
  <w:style w:type="character" w:customStyle="1" w:styleId="Nessuno">
    <w:name w:val="Nessuno"/>
    <w:rsid w:val="00220D10"/>
  </w:style>
  <w:style w:type="character" w:styleId="Enfasicorsivo">
    <w:name w:val="Emphasis"/>
    <w:basedOn w:val="Caratterepredefinitoparagrafo"/>
    <w:uiPriority w:val="20"/>
    <w:qFormat/>
    <w:rsid w:val="008B2595"/>
    <w:rPr>
      <w:i/>
      <w:iCs/>
    </w:rPr>
  </w:style>
  <w:style w:type="character" w:customStyle="1" w:styleId="apple-converted-space">
    <w:name w:val="apple-converted-space"/>
    <w:basedOn w:val="Caratterepredefinitoparagrafo"/>
    <w:rsid w:val="008B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sac.musvc2.net/e/t?q=4%3dRWIXS%26G%3dCY%269%3dWIRM%26J%3dGY%26F%3dC62v6mKA_Mctk_Xm_Ilxb_S1_Mctk_WrNHR.oJv822CHm.0E%269%3dyLDQoS.906%260D%3dcKSL&amp;mupckp=mupAtu4m8OiX0wt" TargetMode="External"/><Relationship Id="rId9" Type="http://schemas.openxmlformats.org/officeDocument/2006/relationships/hyperlink" Target="https://csac.musvc2.net/e/t?q=9%3dUYDcV%26I%3d8d%26B%3dYDWP%26L%3dBd%26I%3dE17y8hPD_OXyn_Zh_NozW_X4_OXyn_YmSKT.jOy0w7FJh.EH%26A%3dtQGSjX.BB1%26EG%3deFXO&amp;mupckp=mupAtu4m8OiX0wt" TargetMode="External"/><Relationship Id="rId10" Type="http://schemas.openxmlformats.org/officeDocument/2006/relationships/hyperlink" Target="mailto:irenegz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1289</Words>
  <Characters>7350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Scardi</dc:creator>
  <cp:keywords/>
  <dc:description/>
  <cp:lastModifiedBy>nome cognome</cp:lastModifiedBy>
  <cp:revision>72</cp:revision>
  <dcterms:created xsi:type="dcterms:W3CDTF">2022-03-28T20:33:00Z</dcterms:created>
  <dcterms:modified xsi:type="dcterms:W3CDTF">2022-09-22T11:43:00Z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Enabled">
    <vt:lpwstr>true</vt:lpwstr>
  </property>
  <property fmtid="{D5CDD505-2E9C-101B-9397-08002B2CF9AE}" pid="3" name="MSIP_Label_5bf4bb52-9e9d-4296-940a-59002820a53c_SetDate">
    <vt:lpwstr>2022-03-21T16:59:14Z</vt:lpwstr>
  </property>
  <property fmtid="{D5CDD505-2E9C-101B-9397-08002B2CF9AE}" pid="4" name="MSIP_Label_5bf4bb52-9e9d-4296-940a-59002820a53c_Method">
    <vt:lpwstr>Standard</vt:lpwstr>
  </property>
  <property fmtid="{D5CDD505-2E9C-101B-9397-08002B2CF9AE}" pid="5" name="MSIP_Label_5bf4bb52-9e9d-4296-940a-59002820a53c_Name">
    <vt:lpwstr>5bf4bb52-9e9d-4296-940a-59002820a53c</vt:lpwstr>
  </property>
  <property fmtid="{D5CDD505-2E9C-101B-9397-08002B2CF9AE}" pid="6" name="MSIP_Label_5bf4bb52-9e9d-4296-940a-59002820a53c_SiteId">
    <vt:lpwstr>cbeb3ecc-6f45-4183-b5a8-088140deae5d</vt:lpwstr>
  </property>
  <property fmtid="{D5CDD505-2E9C-101B-9397-08002B2CF9AE}" pid="7" name="MSIP_Label_5bf4bb52-9e9d-4296-940a-59002820a53c_ActionId">
    <vt:lpwstr>74610440-ed8b-408b-af6a-7b22c22091d3</vt:lpwstr>
  </property>
  <property fmtid="{D5CDD505-2E9C-101B-9397-08002B2CF9AE}" pid="8" name="MSIP_Label_5bf4bb52-9e9d-4296-940a-59002820a53c_ContentBits">
    <vt:lpwstr>0</vt:lpwstr>
  </property>
</Properties>
</file>